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30" w:type="dxa"/>
        <w:shd w:val="clear" w:color="auto" w:fill="FFFFFF"/>
        <w:tblCellMar>
          <w:top w:w="120" w:type="dxa"/>
          <w:left w:w="120" w:type="dxa"/>
          <w:bottom w:w="120" w:type="dxa"/>
          <w:right w:w="120" w:type="dxa"/>
        </w:tblCellMar>
        <w:tblLook w:val="04A0" w:firstRow="1" w:lastRow="0" w:firstColumn="1" w:lastColumn="0" w:noHBand="0" w:noVBand="1"/>
      </w:tblPr>
      <w:tblGrid>
        <w:gridCol w:w="9298"/>
      </w:tblGrid>
      <w:tr w:rsidR="00626888" w:rsidRPr="00626888" w14:paraId="17FFB9B7" w14:textId="77777777" w:rsidTr="00626888">
        <w:trPr>
          <w:tblCellSpacing w:w="30" w:type="dxa"/>
        </w:trPr>
        <w:tc>
          <w:tcPr>
            <w:tcW w:w="0" w:type="auto"/>
            <w:shd w:val="clear" w:color="auto" w:fill="FFFFFF"/>
            <w:vAlign w:val="center"/>
            <w:hideMark/>
          </w:tcPr>
          <w:p w14:paraId="20F92030" w14:textId="77777777" w:rsidR="00626888" w:rsidRPr="00626888" w:rsidRDefault="00626888" w:rsidP="00626888">
            <w:pPr>
              <w:spacing w:line="240" w:lineRule="auto"/>
              <w:rPr>
                <w:rFonts w:cs="Arial"/>
                <w:i/>
                <w:iCs/>
                <w:color w:val="595959"/>
                <w:sz w:val="17"/>
                <w:szCs w:val="17"/>
              </w:rPr>
            </w:pPr>
            <w:bookmarkStart w:id="0" w:name="_GoBack"/>
            <w:bookmarkEnd w:id="0"/>
            <w:r w:rsidRPr="00626888">
              <w:rPr>
                <w:rFonts w:cs="Arial"/>
                <w:i/>
                <w:iCs/>
                <w:color w:val="595959"/>
                <w:sz w:val="17"/>
                <w:szCs w:val="17"/>
              </w:rPr>
              <w:t>Laatst gewijzigd: 2018-09-30 Verantwoording: IKNL Versie: 2.0 Type: Landelijke richtlijn</w:t>
            </w:r>
          </w:p>
          <w:p w14:paraId="105495B3" w14:textId="77777777" w:rsidR="00626888" w:rsidRPr="00626888" w:rsidRDefault="00626888" w:rsidP="00626888">
            <w:pPr>
              <w:spacing w:line="240" w:lineRule="auto"/>
              <w:rPr>
                <w:rFonts w:cs="Arial"/>
                <w:sz w:val="20"/>
                <w:szCs w:val="20"/>
              </w:rPr>
            </w:pPr>
          </w:p>
        </w:tc>
      </w:tr>
      <w:tr w:rsidR="00626888" w:rsidRPr="00626888" w14:paraId="34139991" w14:textId="77777777" w:rsidTr="00626888">
        <w:trPr>
          <w:tblCellSpacing w:w="30" w:type="dxa"/>
        </w:trPr>
        <w:tc>
          <w:tcPr>
            <w:tcW w:w="0" w:type="auto"/>
            <w:shd w:val="clear" w:color="auto" w:fill="FFFFFF"/>
            <w:vAlign w:val="center"/>
            <w:hideMark/>
          </w:tcPr>
          <w:p w14:paraId="4884521C" w14:textId="77777777" w:rsidR="00626888" w:rsidRPr="00626888" w:rsidRDefault="00626888" w:rsidP="00626888">
            <w:pPr>
              <w:numPr>
                <w:ilvl w:val="0"/>
                <w:numId w:val="49"/>
              </w:numPr>
              <w:tabs>
                <w:tab w:val="clear" w:pos="720"/>
              </w:tabs>
              <w:spacing w:before="100" w:beforeAutospacing="1" w:after="100" w:afterAutospacing="1" w:line="240" w:lineRule="auto"/>
              <w:ind w:left="0" w:firstLine="0"/>
              <w:outlineLvl w:val="0"/>
              <w:rPr>
                <w:rFonts w:cs="Arial"/>
                <w:b/>
                <w:bCs/>
                <w:caps/>
                <w:kern w:val="36"/>
                <w:sz w:val="20"/>
                <w:szCs w:val="20"/>
              </w:rPr>
            </w:pPr>
            <w:r w:rsidRPr="00626888">
              <w:rPr>
                <w:rFonts w:cs="Arial"/>
                <w:b/>
                <w:bCs/>
                <w:caps/>
                <w:kern w:val="36"/>
                <w:sz w:val="20"/>
                <w:szCs w:val="20"/>
              </w:rPr>
              <w:t>BIJLAGE 7 IMPLEMENTATIE EN EVALUATIE</w:t>
            </w:r>
          </w:p>
          <w:p w14:paraId="174ED198" w14:textId="77777777" w:rsidR="00626888" w:rsidRPr="00626888" w:rsidRDefault="00626888" w:rsidP="00626888">
            <w:pPr>
              <w:spacing w:line="240" w:lineRule="auto"/>
              <w:rPr>
                <w:rFonts w:cs="Arial"/>
                <w:sz w:val="20"/>
                <w:szCs w:val="20"/>
              </w:rPr>
            </w:pPr>
            <w:r w:rsidRPr="00626888">
              <w:rPr>
                <w:rFonts w:cs="Arial"/>
                <w:sz w:val="20"/>
                <w:szCs w:val="20"/>
              </w:rPr>
              <w:t>Bevorderen van het toepassen van de richtlijn in de praktijk begint met een brede bekendmaking en verspreiding van de richtlijn. Bij verdere implementatie gaat het om gerichte interventies om te bevorderen dat professionals de nieuwe kennis en kunde opnemen in hun routines van de dagelijkse (palliatieve) zorgpraktijk, inclusief borging daarvan. Als onderdeel van elke richtlijn stelt de werkgroep een implementatieplan op. Eventuele activiteiten en interventies voor verspreiding en implementatie kunnen zowel op landelijk als regionaal niveau plaats vinden. Informatie hierover is te vinden op </w:t>
            </w:r>
            <w:hyperlink r:id="rId11" w:history="1">
              <w:r w:rsidRPr="00626888">
                <w:rPr>
                  <w:rFonts w:cs="Arial"/>
                  <w:color w:val="0D6D8E"/>
                  <w:sz w:val="20"/>
                  <w:szCs w:val="20"/>
                  <w:u w:val="single"/>
                </w:rPr>
                <w:t>www.iknl.nl</w:t>
              </w:r>
            </w:hyperlink>
            <w:r w:rsidRPr="00626888">
              <w:rPr>
                <w:rFonts w:cs="Arial"/>
                <w:sz w:val="20"/>
                <w:szCs w:val="20"/>
              </w:rPr>
              <w:t>. Het implementatieplan bij deze richtlijn is een belangrijk hulpmiddel om effectief de aanbevelingen uit deze richtlijn te implementeren voor de verschillende disciplines.</w:t>
            </w:r>
          </w:p>
          <w:p w14:paraId="45CB6A64" w14:textId="77777777" w:rsidR="00626888" w:rsidRPr="00626888" w:rsidRDefault="00626888" w:rsidP="00626888">
            <w:pPr>
              <w:spacing w:line="240" w:lineRule="auto"/>
              <w:rPr>
                <w:rFonts w:cs="Arial"/>
                <w:sz w:val="20"/>
                <w:szCs w:val="20"/>
              </w:rPr>
            </w:pPr>
            <w:r w:rsidRPr="00626888">
              <w:rPr>
                <w:rFonts w:cs="Arial"/>
                <w:sz w:val="20"/>
                <w:szCs w:val="20"/>
              </w:rPr>
              <w:br/>
            </w:r>
            <w:r w:rsidRPr="00626888">
              <w:rPr>
                <w:rFonts w:cs="Arial"/>
                <w:b/>
                <w:bCs/>
                <w:sz w:val="20"/>
                <w:szCs w:val="20"/>
              </w:rPr>
              <w:t>Doelgroep</w:t>
            </w:r>
            <w:r w:rsidRPr="00626888">
              <w:rPr>
                <w:rFonts w:cs="Arial"/>
                <w:sz w:val="20"/>
                <w:szCs w:val="20"/>
              </w:rPr>
              <w:t> (uit de richtlijn)</w:t>
            </w:r>
          </w:p>
          <w:p w14:paraId="27BD64AF" w14:textId="77777777" w:rsidR="00626888" w:rsidRPr="00626888" w:rsidRDefault="00626888" w:rsidP="00626888">
            <w:pPr>
              <w:spacing w:line="240" w:lineRule="auto"/>
              <w:rPr>
                <w:rFonts w:cs="Arial"/>
                <w:sz w:val="20"/>
                <w:szCs w:val="20"/>
              </w:rPr>
            </w:pPr>
            <w:r w:rsidRPr="00626888">
              <w:rPr>
                <w:rFonts w:cs="Arial"/>
                <w:sz w:val="20"/>
                <w:szCs w:val="20"/>
              </w:rPr>
              <w:t>Deze richtlijn is bedoeld voor:</w:t>
            </w:r>
          </w:p>
          <w:p w14:paraId="27CC45B3" w14:textId="77777777" w:rsidR="00626888" w:rsidRPr="00626888" w:rsidRDefault="00626888" w:rsidP="00626888">
            <w:pPr>
              <w:spacing w:line="240" w:lineRule="auto"/>
              <w:rPr>
                <w:rFonts w:cs="Arial"/>
                <w:sz w:val="20"/>
                <w:szCs w:val="20"/>
              </w:rPr>
            </w:pPr>
            <w:r w:rsidRPr="00626888">
              <w:rPr>
                <w:rFonts w:cs="Arial"/>
                <w:sz w:val="20"/>
                <w:szCs w:val="20"/>
              </w:rPr>
              <w:t>Alle professionals die betrokken zijn bij de zorg voor patiënten in de palliatieve fase:</w:t>
            </w:r>
          </w:p>
          <w:p w14:paraId="629A9960" w14:textId="77777777" w:rsidR="00626888" w:rsidRPr="00626888" w:rsidRDefault="00626888" w:rsidP="00626888">
            <w:pPr>
              <w:numPr>
                <w:ilvl w:val="0"/>
                <w:numId w:val="47"/>
              </w:numPr>
              <w:spacing w:before="100" w:beforeAutospacing="1" w:after="100" w:afterAutospacing="1" w:line="240" w:lineRule="auto"/>
              <w:ind w:left="570"/>
              <w:rPr>
                <w:rFonts w:cs="Arial"/>
                <w:sz w:val="20"/>
                <w:szCs w:val="20"/>
              </w:rPr>
            </w:pPr>
            <w:r w:rsidRPr="00626888">
              <w:rPr>
                <w:rFonts w:cs="Arial"/>
                <w:sz w:val="20"/>
                <w:szCs w:val="20"/>
              </w:rPr>
              <w:t>Huisartsen,</w:t>
            </w:r>
          </w:p>
          <w:p w14:paraId="5FFADE4D" w14:textId="77777777" w:rsidR="00626888" w:rsidRPr="00626888" w:rsidRDefault="00626888" w:rsidP="00626888">
            <w:pPr>
              <w:numPr>
                <w:ilvl w:val="0"/>
                <w:numId w:val="47"/>
              </w:numPr>
              <w:spacing w:before="100" w:beforeAutospacing="1" w:after="100" w:afterAutospacing="1" w:line="240" w:lineRule="auto"/>
              <w:ind w:left="570"/>
              <w:rPr>
                <w:rFonts w:cs="Arial"/>
                <w:sz w:val="20"/>
                <w:szCs w:val="20"/>
              </w:rPr>
            </w:pPr>
            <w:r w:rsidRPr="00626888">
              <w:rPr>
                <w:rFonts w:cs="Arial"/>
                <w:sz w:val="20"/>
                <w:szCs w:val="20"/>
              </w:rPr>
              <w:t>specialisten ouderengeneeskunde,</w:t>
            </w:r>
          </w:p>
          <w:p w14:paraId="362F156D" w14:textId="77777777" w:rsidR="00626888" w:rsidRPr="00626888" w:rsidRDefault="00626888" w:rsidP="00626888">
            <w:pPr>
              <w:numPr>
                <w:ilvl w:val="0"/>
                <w:numId w:val="47"/>
              </w:numPr>
              <w:spacing w:before="100" w:beforeAutospacing="1" w:after="100" w:afterAutospacing="1" w:line="240" w:lineRule="auto"/>
              <w:ind w:left="570"/>
              <w:rPr>
                <w:rFonts w:cs="Arial"/>
                <w:sz w:val="20"/>
                <w:szCs w:val="20"/>
              </w:rPr>
            </w:pPr>
            <w:r w:rsidRPr="00626888">
              <w:rPr>
                <w:rFonts w:cs="Arial"/>
                <w:sz w:val="20"/>
                <w:szCs w:val="20"/>
              </w:rPr>
              <w:t>medisch specialisten,</w:t>
            </w:r>
          </w:p>
          <w:p w14:paraId="4755CE30" w14:textId="77777777" w:rsidR="00626888" w:rsidRPr="00626888" w:rsidRDefault="00626888" w:rsidP="00626888">
            <w:pPr>
              <w:numPr>
                <w:ilvl w:val="0"/>
                <w:numId w:val="47"/>
              </w:numPr>
              <w:spacing w:before="100" w:beforeAutospacing="1" w:after="100" w:afterAutospacing="1" w:line="240" w:lineRule="auto"/>
              <w:ind w:left="570"/>
              <w:rPr>
                <w:rFonts w:cs="Arial"/>
                <w:sz w:val="20"/>
                <w:szCs w:val="20"/>
              </w:rPr>
            </w:pPr>
            <w:r w:rsidRPr="00626888">
              <w:rPr>
                <w:rFonts w:cs="Arial"/>
                <w:sz w:val="20"/>
                <w:szCs w:val="20"/>
              </w:rPr>
              <w:t>verpleegkundigen,</w:t>
            </w:r>
          </w:p>
          <w:p w14:paraId="41D3EE3D" w14:textId="77777777" w:rsidR="00626888" w:rsidRPr="00626888" w:rsidRDefault="00626888" w:rsidP="00626888">
            <w:pPr>
              <w:numPr>
                <w:ilvl w:val="0"/>
                <w:numId w:val="47"/>
              </w:numPr>
              <w:spacing w:before="100" w:beforeAutospacing="1" w:after="100" w:afterAutospacing="1" w:line="240" w:lineRule="auto"/>
              <w:ind w:left="570"/>
              <w:rPr>
                <w:rFonts w:cs="Arial"/>
                <w:sz w:val="20"/>
                <w:szCs w:val="20"/>
              </w:rPr>
            </w:pPr>
            <w:r w:rsidRPr="00626888">
              <w:rPr>
                <w:rFonts w:cs="Arial"/>
                <w:sz w:val="20"/>
                <w:szCs w:val="20"/>
              </w:rPr>
              <w:t>verpleegkundig specialisten,</w:t>
            </w:r>
          </w:p>
          <w:p w14:paraId="7A677C17" w14:textId="77777777" w:rsidR="00626888" w:rsidRPr="00626888" w:rsidRDefault="00626888" w:rsidP="00626888">
            <w:pPr>
              <w:numPr>
                <w:ilvl w:val="0"/>
                <w:numId w:val="47"/>
              </w:numPr>
              <w:spacing w:before="100" w:beforeAutospacing="1" w:after="100" w:afterAutospacing="1" w:line="240" w:lineRule="auto"/>
              <w:ind w:left="570"/>
              <w:rPr>
                <w:rFonts w:cs="Arial"/>
                <w:sz w:val="20"/>
                <w:szCs w:val="20"/>
              </w:rPr>
            </w:pPr>
            <w:r w:rsidRPr="00626888">
              <w:rPr>
                <w:rFonts w:cs="Arial"/>
                <w:sz w:val="20"/>
                <w:szCs w:val="20"/>
              </w:rPr>
              <w:t>physician assistants,</w:t>
            </w:r>
          </w:p>
          <w:p w14:paraId="6F1067B4" w14:textId="77777777" w:rsidR="00626888" w:rsidRPr="00626888" w:rsidRDefault="00626888" w:rsidP="00626888">
            <w:pPr>
              <w:numPr>
                <w:ilvl w:val="0"/>
                <w:numId w:val="47"/>
              </w:numPr>
              <w:spacing w:before="100" w:beforeAutospacing="1" w:after="100" w:afterAutospacing="1" w:line="240" w:lineRule="auto"/>
              <w:ind w:left="570"/>
              <w:rPr>
                <w:rFonts w:cs="Arial"/>
                <w:sz w:val="20"/>
                <w:szCs w:val="20"/>
              </w:rPr>
            </w:pPr>
            <w:r w:rsidRPr="00626888">
              <w:rPr>
                <w:rFonts w:cs="Arial"/>
                <w:sz w:val="20"/>
                <w:szCs w:val="20"/>
              </w:rPr>
              <w:t>consulenten palliatieve zorg,</w:t>
            </w:r>
          </w:p>
          <w:p w14:paraId="63674D37" w14:textId="77777777" w:rsidR="00626888" w:rsidRPr="00626888" w:rsidRDefault="00626888" w:rsidP="00626888">
            <w:pPr>
              <w:numPr>
                <w:ilvl w:val="0"/>
                <w:numId w:val="47"/>
              </w:numPr>
              <w:spacing w:before="100" w:beforeAutospacing="1" w:after="100" w:afterAutospacing="1" w:line="240" w:lineRule="auto"/>
              <w:ind w:left="570"/>
              <w:rPr>
                <w:rFonts w:cs="Arial"/>
                <w:sz w:val="20"/>
                <w:szCs w:val="20"/>
              </w:rPr>
            </w:pPr>
            <w:r w:rsidRPr="00626888">
              <w:rPr>
                <w:rFonts w:cs="Arial"/>
                <w:sz w:val="20"/>
                <w:szCs w:val="20"/>
              </w:rPr>
              <w:t>maatschappelijk werkers,</w:t>
            </w:r>
          </w:p>
          <w:p w14:paraId="0D0A1552" w14:textId="77777777" w:rsidR="00626888" w:rsidRPr="00626888" w:rsidRDefault="00626888" w:rsidP="00626888">
            <w:pPr>
              <w:numPr>
                <w:ilvl w:val="0"/>
                <w:numId w:val="47"/>
              </w:numPr>
              <w:spacing w:before="100" w:beforeAutospacing="1" w:after="100" w:afterAutospacing="1" w:line="240" w:lineRule="auto"/>
              <w:ind w:left="570"/>
              <w:rPr>
                <w:rFonts w:cs="Arial"/>
                <w:sz w:val="20"/>
                <w:szCs w:val="20"/>
              </w:rPr>
            </w:pPr>
            <w:r w:rsidRPr="00626888">
              <w:rPr>
                <w:rFonts w:cs="Arial"/>
                <w:sz w:val="20"/>
                <w:szCs w:val="20"/>
              </w:rPr>
              <w:t>psychologen,</w:t>
            </w:r>
          </w:p>
          <w:p w14:paraId="56E09233" w14:textId="77777777" w:rsidR="00626888" w:rsidRPr="00626888" w:rsidRDefault="00626888" w:rsidP="00626888">
            <w:pPr>
              <w:numPr>
                <w:ilvl w:val="0"/>
                <w:numId w:val="47"/>
              </w:numPr>
              <w:spacing w:before="100" w:beforeAutospacing="1" w:after="100" w:afterAutospacing="1" w:line="240" w:lineRule="auto"/>
              <w:ind w:left="570"/>
              <w:rPr>
                <w:rFonts w:cs="Arial"/>
                <w:sz w:val="20"/>
                <w:szCs w:val="20"/>
              </w:rPr>
            </w:pPr>
            <w:r w:rsidRPr="00626888">
              <w:rPr>
                <w:rFonts w:cs="Arial"/>
                <w:sz w:val="20"/>
                <w:szCs w:val="20"/>
              </w:rPr>
              <w:t>fysiotherapeuten,</w:t>
            </w:r>
          </w:p>
          <w:p w14:paraId="00559D33" w14:textId="77777777" w:rsidR="00626888" w:rsidRPr="00626888" w:rsidRDefault="00626888" w:rsidP="00626888">
            <w:pPr>
              <w:numPr>
                <w:ilvl w:val="0"/>
                <w:numId w:val="47"/>
              </w:numPr>
              <w:spacing w:before="100" w:beforeAutospacing="1" w:after="100" w:afterAutospacing="1" w:line="240" w:lineRule="auto"/>
              <w:ind w:left="570"/>
              <w:rPr>
                <w:rFonts w:cs="Arial"/>
                <w:sz w:val="20"/>
                <w:szCs w:val="20"/>
              </w:rPr>
            </w:pPr>
            <w:r w:rsidRPr="00626888">
              <w:rPr>
                <w:rFonts w:cs="Arial"/>
                <w:sz w:val="20"/>
                <w:szCs w:val="20"/>
              </w:rPr>
              <w:t>alsmede zorgverleners van andere disciplines en vrijwilligers.</w:t>
            </w:r>
          </w:p>
          <w:p w14:paraId="6F7C6BDD" w14:textId="77777777" w:rsidR="00626888" w:rsidRPr="00626888" w:rsidRDefault="00626888" w:rsidP="00626888">
            <w:pPr>
              <w:spacing w:line="240" w:lineRule="auto"/>
              <w:rPr>
                <w:rFonts w:cs="Arial"/>
                <w:sz w:val="20"/>
                <w:szCs w:val="20"/>
              </w:rPr>
            </w:pPr>
            <w:r w:rsidRPr="00626888">
              <w:rPr>
                <w:rFonts w:cs="Arial"/>
                <w:b/>
                <w:bCs/>
                <w:sz w:val="20"/>
                <w:szCs w:val="20"/>
              </w:rPr>
              <w:t> </w:t>
            </w:r>
          </w:p>
          <w:p w14:paraId="1343024A" w14:textId="77777777" w:rsidR="00626888" w:rsidRPr="00626888" w:rsidRDefault="00626888" w:rsidP="00626888">
            <w:pPr>
              <w:spacing w:line="240" w:lineRule="auto"/>
              <w:rPr>
                <w:rFonts w:cs="Arial"/>
                <w:sz w:val="20"/>
                <w:szCs w:val="20"/>
              </w:rPr>
            </w:pPr>
            <w:r w:rsidRPr="00626888">
              <w:rPr>
                <w:rFonts w:cs="Arial"/>
                <w:b/>
                <w:bCs/>
                <w:sz w:val="20"/>
                <w:szCs w:val="20"/>
              </w:rPr>
              <w:t>Huidige situatie</w:t>
            </w:r>
          </w:p>
          <w:p w14:paraId="0CBB7C45" w14:textId="77777777" w:rsidR="00626888" w:rsidRPr="00626888" w:rsidRDefault="00626888" w:rsidP="00626888">
            <w:pPr>
              <w:spacing w:line="240" w:lineRule="auto"/>
              <w:rPr>
                <w:rFonts w:cs="Arial"/>
                <w:sz w:val="20"/>
                <w:szCs w:val="20"/>
              </w:rPr>
            </w:pPr>
            <w:r w:rsidRPr="00626888">
              <w:rPr>
                <w:rFonts w:cs="Arial"/>
                <w:sz w:val="20"/>
                <w:szCs w:val="20"/>
              </w:rPr>
              <w:t>Spirituele zorg en zingeving is onderbelicht bij de hedendaagse palliatieve zorg. Zorgverleners hebben beperkt aandacht voor deze dimensie, beperken zingeving tot geloof en vinden het lastige om het gesprek met een patiënt aan te gaan. Er is behoefte aan praktische handvatten om spiritualiteit en zingeving te spreken. De ontwikkeling van aandacht voor vier dimensies past bij het kwaliteitskader.</w:t>
            </w:r>
          </w:p>
          <w:p w14:paraId="0F9B1D10" w14:textId="77777777" w:rsidR="00626888" w:rsidRPr="00626888" w:rsidRDefault="00626888" w:rsidP="00626888">
            <w:pPr>
              <w:spacing w:line="240" w:lineRule="auto"/>
              <w:rPr>
                <w:rFonts w:cs="Arial"/>
                <w:sz w:val="20"/>
                <w:szCs w:val="20"/>
              </w:rPr>
            </w:pPr>
            <w:r w:rsidRPr="00626888">
              <w:rPr>
                <w:rFonts w:cs="Arial"/>
                <w:b/>
                <w:bCs/>
                <w:sz w:val="20"/>
                <w:szCs w:val="20"/>
              </w:rPr>
              <w:t> </w:t>
            </w:r>
          </w:p>
          <w:p w14:paraId="4CB6B8EB" w14:textId="77777777" w:rsidR="00626888" w:rsidRPr="00626888" w:rsidRDefault="00626888" w:rsidP="00626888">
            <w:pPr>
              <w:spacing w:line="240" w:lineRule="auto"/>
              <w:rPr>
                <w:rFonts w:cs="Arial"/>
                <w:sz w:val="20"/>
                <w:szCs w:val="20"/>
              </w:rPr>
            </w:pPr>
            <w:r w:rsidRPr="00626888">
              <w:rPr>
                <w:rFonts w:cs="Arial"/>
                <w:b/>
                <w:bCs/>
                <w:sz w:val="20"/>
                <w:szCs w:val="20"/>
              </w:rPr>
              <w:t>Strategie</w:t>
            </w:r>
          </w:p>
          <w:p w14:paraId="18E0DB80" w14:textId="77777777" w:rsidR="00626888" w:rsidRPr="00626888" w:rsidRDefault="00626888" w:rsidP="00626888">
            <w:pPr>
              <w:spacing w:line="240" w:lineRule="auto"/>
              <w:rPr>
                <w:rFonts w:cs="Arial"/>
                <w:sz w:val="20"/>
                <w:szCs w:val="20"/>
              </w:rPr>
            </w:pPr>
            <w:r w:rsidRPr="00626888">
              <w:rPr>
                <w:rFonts w:cs="Arial"/>
                <w:sz w:val="20"/>
                <w:szCs w:val="20"/>
              </w:rPr>
              <w:t>Wat is nodig om te komen van huidige situatie naar de gewenste situatie? Het is raadzaam om voor meerdere strategieën te kiezen.</w:t>
            </w:r>
          </w:p>
          <w:p w14:paraId="055185F6" w14:textId="77777777" w:rsidR="00626888" w:rsidRPr="00626888" w:rsidRDefault="00626888" w:rsidP="00626888">
            <w:pPr>
              <w:spacing w:line="240" w:lineRule="auto"/>
              <w:rPr>
                <w:rFonts w:cs="Arial"/>
                <w:sz w:val="20"/>
                <w:szCs w:val="20"/>
              </w:rPr>
            </w:pPr>
            <w:r w:rsidRPr="00626888">
              <w:rPr>
                <w:rFonts w:cs="Arial"/>
                <w:sz w:val="20"/>
                <w:szCs w:val="20"/>
              </w:rPr>
              <w:t> </w:t>
            </w:r>
          </w:p>
          <w:p w14:paraId="238CD448" w14:textId="77777777" w:rsidR="00626888" w:rsidRPr="00626888" w:rsidRDefault="00626888" w:rsidP="00626888">
            <w:pPr>
              <w:spacing w:line="240" w:lineRule="auto"/>
              <w:rPr>
                <w:rFonts w:cs="Arial"/>
                <w:sz w:val="20"/>
                <w:szCs w:val="20"/>
              </w:rPr>
            </w:pPr>
            <w:r w:rsidRPr="00626888">
              <w:rPr>
                <w:rFonts w:cs="Arial"/>
                <w:b/>
                <w:bCs/>
                <w:sz w:val="20"/>
                <w:szCs w:val="20"/>
              </w:rPr>
              <w:t>Kernboodschap van de richtlijn</w:t>
            </w:r>
          </w:p>
          <w:p w14:paraId="6CB8A48C" w14:textId="77777777" w:rsidR="00626888" w:rsidRPr="00626888" w:rsidRDefault="00626888" w:rsidP="00626888">
            <w:pPr>
              <w:spacing w:line="240" w:lineRule="auto"/>
              <w:rPr>
                <w:rFonts w:cs="Arial"/>
                <w:sz w:val="20"/>
                <w:szCs w:val="20"/>
              </w:rPr>
            </w:pPr>
            <w:r w:rsidRPr="00626888">
              <w:rPr>
                <w:rFonts w:cs="Arial"/>
                <w:sz w:val="20"/>
                <w:szCs w:val="20"/>
              </w:rPr>
              <w:t>Altijd </w:t>
            </w:r>
            <w:r w:rsidRPr="00626888">
              <w:rPr>
                <w:rFonts w:cs="Arial"/>
                <w:b/>
                <w:bCs/>
                <w:sz w:val="20"/>
                <w:szCs w:val="20"/>
                <w:u w:val="single"/>
              </w:rPr>
              <w:t>A</w:t>
            </w:r>
            <w:r w:rsidRPr="00626888">
              <w:rPr>
                <w:rFonts w:cs="Arial"/>
                <w:sz w:val="20"/>
                <w:szCs w:val="20"/>
              </w:rPr>
              <w:t>andacht, afhankelijk van de situatie </w:t>
            </w:r>
            <w:r w:rsidRPr="00626888">
              <w:rPr>
                <w:rFonts w:cs="Arial"/>
                <w:b/>
                <w:bCs/>
                <w:sz w:val="20"/>
                <w:szCs w:val="20"/>
                <w:u w:val="single"/>
              </w:rPr>
              <w:t>B</w:t>
            </w:r>
            <w:r w:rsidRPr="00626888">
              <w:rPr>
                <w:rFonts w:cs="Arial"/>
                <w:sz w:val="20"/>
                <w:szCs w:val="20"/>
              </w:rPr>
              <w:t>egeleiding passend bij je rol en bij </w:t>
            </w:r>
            <w:r w:rsidRPr="00626888">
              <w:rPr>
                <w:rFonts w:cs="Arial"/>
                <w:b/>
                <w:bCs/>
                <w:sz w:val="20"/>
                <w:szCs w:val="20"/>
                <w:u w:val="single"/>
              </w:rPr>
              <w:t>C</w:t>
            </w:r>
            <w:r w:rsidRPr="00626888">
              <w:rPr>
                <w:rFonts w:cs="Arial"/>
                <w:sz w:val="20"/>
                <w:szCs w:val="20"/>
              </w:rPr>
              <w:t>risis doorverwijzen.</w:t>
            </w:r>
          </w:p>
          <w:p w14:paraId="028D7943" w14:textId="77777777" w:rsidR="00626888" w:rsidRPr="00626888" w:rsidRDefault="00626888" w:rsidP="00626888">
            <w:pPr>
              <w:spacing w:line="240" w:lineRule="auto"/>
              <w:rPr>
                <w:rFonts w:cs="Arial"/>
                <w:sz w:val="20"/>
                <w:szCs w:val="20"/>
              </w:rPr>
            </w:pPr>
            <w:r w:rsidRPr="00626888">
              <w:rPr>
                <w:rFonts w:cs="Arial"/>
                <w:sz w:val="20"/>
                <w:szCs w:val="20"/>
              </w:rPr>
              <w:t> </w:t>
            </w:r>
          </w:p>
          <w:p w14:paraId="0871B01F" w14:textId="77777777" w:rsidR="00626888" w:rsidRPr="00626888" w:rsidRDefault="00626888" w:rsidP="00626888">
            <w:pPr>
              <w:spacing w:line="240" w:lineRule="auto"/>
              <w:rPr>
                <w:rFonts w:cs="Arial"/>
                <w:sz w:val="20"/>
                <w:szCs w:val="20"/>
              </w:rPr>
            </w:pPr>
            <w:r w:rsidRPr="00626888">
              <w:rPr>
                <w:rFonts w:cs="Arial"/>
                <w:b/>
                <w:bCs/>
                <w:sz w:val="20"/>
                <w:szCs w:val="20"/>
              </w:rPr>
              <w:t>Doelstelling voor het implementeren van de richtlijn</w:t>
            </w:r>
          </w:p>
          <w:p w14:paraId="0C7E5242" w14:textId="77777777" w:rsidR="00626888" w:rsidRPr="00626888" w:rsidRDefault="00626888" w:rsidP="00626888">
            <w:pPr>
              <w:spacing w:line="240" w:lineRule="auto"/>
              <w:rPr>
                <w:rFonts w:cs="Arial"/>
                <w:sz w:val="20"/>
                <w:szCs w:val="20"/>
              </w:rPr>
            </w:pPr>
            <w:r w:rsidRPr="00626888">
              <w:rPr>
                <w:rFonts w:cs="Arial"/>
                <w:sz w:val="20"/>
                <w:szCs w:val="20"/>
              </w:rPr>
              <w:t>Zorgverleners zijn bekend met de inhoud van de richtlijn zingeving en passen deze toe:</w:t>
            </w:r>
          </w:p>
          <w:p w14:paraId="652672E6" w14:textId="77777777" w:rsidR="00626888" w:rsidRPr="00626888" w:rsidRDefault="00626888" w:rsidP="00626888">
            <w:pPr>
              <w:numPr>
                <w:ilvl w:val="0"/>
                <w:numId w:val="48"/>
              </w:numPr>
              <w:spacing w:before="100" w:beforeAutospacing="1" w:after="100" w:afterAutospacing="1" w:line="240" w:lineRule="auto"/>
              <w:ind w:left="570"/>
              <w:rPr>
                <w:rFonts w:cs="Arial"/>
                <w:sz w:val="20"/>
                <w:szCs w:val="20"/>
              </w:rPr>
            </w:pPr>
            <w:r w:rsidRPr="00626888">
              <w:rPr>
                <w:rFonts w:cs="Arial"/>
                <w:sz w:val="20"/>
                <w:szCs w:val="20"/>
              </w:rPr>
              <w:t>Zorgverleners herkennen en signaleren vragen en/of behoeften op het gebied van zingeving / spiritualiteit</w:t>
            </w:r>
          </w:p>
          <w:p w14:paraId="0F12D6B3" w14:textId="77777777" w:rsidR="00626888" w:rsidRPr="00626888" w:rsidRDefault="00626888" w:rsidP="00626888">
            <w:pPr>
              <w:numPr>
                <w:ilvl w:val="0"/>
                <w:numId w:val="48"/>
              </w:numPr>
              <w:spacing w:before="100" w:beforeAutospacing="1" w:after="100" w:afterAutospacing="1" w:line="240" w:lineRule="auto"/>
              <w:ind w:left="570"/>
              <w:rPr>
                <w:rFonts w:cs="Arial"/>
                <w:sz w:val="20"/>
                <w:szCs w:val="20"/>
              </w:rPr>
            </w:pPr>
            <w:r w:rsidRPr="00626888">
              <w:rPr>
                <w:rFonts w:cs="Arial"/>
                <w:sz w:val="20"/>
                <w:szCs w:val="20"/>
              </w:rPr>
              <w:t>Zorgverleners durven vragen en/of behoeften op het gebied van zingeving / spiritualiteit bij patiënten en naasten te verkennen en zo nodig door te verwijzen</w:t>
            </w:r>
          </w:p>
          <w:p w14:paraId="60C3483F" w14:textId="77777777" w:rsidR="00626888" w:rsidRPr="00626888" w:rsidRDefault="00626888" w:rsidP="00626888">
            <w:pPr>
              <w:numPr>
                <w:ilvl w:val="0"/>
                <w:numId w:val="48"/>
              </w:numPr>
              <w:spacing w:before="100" w:beforeAutospacing="1" w:after="100" w:afterAutospacing="1" w:line="240" w:lineRule="auto"/>
              <w:ind w:left="570"/>
              <w:rPr>
                <w:rFonts w:cs="Arial"/>
                <w:sz w:val="20"/>
                <w:szCs w:val="20"/>
              </w:rPr>
            </w:pPr>
            <w:r w:rsidRPr="00626888">
              <w:rPr>
                <w:rFonts w:cs="Arial"/>
                <w:sz w:val="20"/>
                <w:szCs w:val="20"/>
              </w:rPr>
              <w:t>Zorgverleners kunnen hun waarnemingen delen in multidisciplinair verband</w:t>
            </w:r>
          </w:p>
          <w:p w14:paraId="3EB79412" w14:textId="77777777" w:rsidR="00626888" w:rsidRPr="00626888" w:rsidRDefault="00626888" w:rsidP="00626888">
            <w:pPr>
              <w:numPr>
                <w:ilvl w:val="0"/>
                <w:numId w:val="48"/>
              </w:numPr>
              <w:spacing w:before="100" w:beforeAutospacing="1" w:after="100" w:afterAutospacing="1" w:line="240" w:lineRule="auto"/>
              <w:ind w:left="570"/>
              <w:rPr>
                <w:rFonts w:cs="Arial"/>
                <w:sz w:val="20"/>
                <w:szCs w:val="20"/>
              </w:rPr>
            </w:pPr>
            <w:r w:rsidRPr="00626888">
              <w:rPr>
                <w:rFonts w:cs="Arial"/>
                <w:sz w:val="20"/>
                <w:szCs w:val="20"/>
              </w:rPr>
              <w:t>Zorgverleners zijn in staat om de juiste randvoorwaarden te creëren voor het bieden van zorg en aandacht voor zingeving / spiritualiteit</w:t>
            </w:r>
            <w:r w:rsidRPr="00626888">
              <w:rPr>
                <w:rFonts w:cs="Arial"/>
                <w:b/>
                <w:bCs/>
                <w:sz w:val="20"/>
                <w:szCs w:val="20"/>
              </w:rPr>
              <w:t> </w:t>
            </w:r>
          </w:p>
          <w:p w14:paraId="23B841B2" w14:textId="77777777" w:rsidR="00626888" w:rsidRPr="00626888" w:rsidRDefault="00626888" w:rsidP="00626888">
            <w:pPr>
              <w:spacing w:line="240" w:lineRule="auto"/>
              <w:rPr>
                <w:rFonts w:cs="Arial"/>
                <w:sz w:val="20"/>
                <w:szCs w:val="20"/>
              </w:rPr>
            </w:pPr>
            <w:r w:rsidRPr="00626888">
              <w:rPr>
                <w:rFonts w:cs="Arial"/>
                <w:b/>
                <w:bCs/>
                <w:sz w:val="20"/>
                <w:szCs w:val="20"/>
              </w:rPr>
              <w:t>Welke bevorderende factoren spelen er?</w:t>
            </w:r>
          </w:p>
          <w:p w14:paraId="6EBD0441" w14:textId="77777777" w:rsidR="00626888" w:rsidRPr="00626888" w:rsidRDefault="00626888" w:rsidP="00626888">
            <w:pPr>
              <w:numPr>
                <w:ilvl w:val="0"/>
                <w:numId w:val="49"/>
              </w:numPr>
              <w:spacing w:before="100" w:beforeAutospacing="1" w:after="100" w:afterAutospacing="1" w:line="240" w:lineRule="auto"/>
              <w:ind w:left="570"/>
              <w:rPr>
                <w:rFonts w:cs="Arial"/>
                <w:sz w:val="20"/>
                <w:szCs w:val="20"/>
              </w:rPr>
            </w:pPr>
            <w:r w:rsidRPr="00626888">
              <w:rPr>
                <w:rFonts w:cs="Arial"/>
                <w:sz w:val="20"/>
                <w:szCs w:val="20"/>
              </w:rPr>
              <w:lastRenderedPageBreak/>
              <w:t xml:space="preserve">Er zijn steeds meer instrumenten en methoden in de palliatieve zorg waarbij aandacht voor zingeving / spiritualiteit geïntegreerd is. Een aantal </w:t>
            </w:r>
            <w:proofErr w:type="spellStart"/>
            <w:r w:rsidRPr="00626888">
              <w:rPr>
                <w:rFonts w:cs="Arial"/>
                <w:sz w:val="20"/>
                <w:szCs w:val="20"/>
              </w:rPr>
              <w:t>Palliantie</w:t>
            </w:r>
            <w:proofErr w:type="spellEnd"/>
            <w:r w:rsidRPr="00626888">
              <w:rPr>
                <w:rFonts w:cs="Arial"/>
                <w:sz w:val="20"/>
                <w:szCs w:val="20"/>
              </w:rPr>
              <w:t xml:space="preserve"> projecten richten zich specifiek of gedeeltelijk op de aandacht voor zingeving / spiritualiteit</w:t>
            </w:r>
          </w:p>
          <w:p w14:paraId="64593376" w14:textId="77777777" w:rsidR="00626888" w:rsidRPr="00626888" w:rsidRDefault="00626888" w:rsidP="00626888">
            <w:pPr>
              <w:spacing w:line="240" w:lineRule="auto"/>
              <w:rPr>
                <w:rFonts w:cs="Arial"/>
                <w:sz w:val="20"/>
                <w:szCs w:val="20"/>
              </w:rPr>
            </w:pPr>
            <w:r w:rsidRPr="00626888">
              <w:rPr>
                <w:rFonts w:cs="Arial"/>
                <w:b/>
                <w:bCs/>
                <w:sz w:val="20"/>
                <w:szCs w:val="20"/>
              </w:rPr>
              <w:t>Welke belemmerende factoren spelen er?</w:t>
            </w:r>
          </w:p>
          <w:p w14:paraId="4D182DD4" w14:textId="77777777" w:rsidR="00626888" w:rsidRPr="00626888" w:rsidRDefault="00626888" w:rsidP="00626888">
            <w:pPr>
              <w:numPr>
                <w:ilvl w:val="0"/>
                <w:numId w:val="50"/>
              </w:numPr>
              <w:spacing w:before="100" w:beforeAutospacing="1" w:after="100" w:afterAutospacing="1" w:line="240" w:lineRule="auto"/>
              <w:ind w:left="570"/>
              <w:rPr>
                <w:rFonts w:cs="Arial"/>
                <w:sz w:val="20"/>
                <w:szCs w:val="20"/>
              </w:rPr>
            </w:pPr>
            <w:r w:rsidRPr="00626888">
              <w:rPr>
                <w:rFonts w:cs="Arial"/>
                <w:sz w:val="20"/>
                <w:szCs w:val="20"/>
              </w:rPr>
              <w:t>Zorgverleners zijn beperkt op de hoogte over spiritualiteit en zingeving</w:t>
            </w:r>
          </w:p>
          <w:p w14:paraId="33A2F070" w14:textId="77777777" w:rsidR="00626888" w:rsidRPr="00626888" w:rsidRDefault="00626888" w:rsidP="00626888">
            <w:pPr>
              <w:numPr>
                <w:ilvl w:val="0"/>
                <w:numId w:val="50"/>
              </w:numPr>
              <w:spacing w:before="100" w:beforeAutospacing="1" w:after="100" w:afterAutospacing="1" w:line="240" w:lineRule="auto"/>
              <w:ind w:left="570"/>
              <w:rPr>
                <w:rFonts w:cs="Arial"/>
                <w:sz w:val="20"/>
                <w:szCs w:val="20"/>
              </w:rPr>
            </w:pPr>
            <w:r w:rsidRPr="00626888">
              <w:rPr>
                <w:rFonts w:cs="Arial"/>
                <w:sz w:val="20"/>
                <w:szCs w:val="20"/>
              </w:rPr>
              <w:t>Zingeving wordt beperkt tot geloof</w:t>
            </w:r>
          </w:p>
          <w:p w14:paraId="0CEECB0A" w14:textId="77777777" w:rsidR="00626888" w:rsidRPr="00626888" w:rsidRDefault="00626888" w:rsidP="00626888">
            <w:pPr>
              <w:numPr>
                <w:ilvl w:val="0"/>
                <w:numId w:val="50"/>
              </w:numPr>
              <w:spacing w:before="100" w:beforeAutospacing="1" w:after="100" w:afterAutospacing="1" w:line="240" w:lineRule="auto"/>
              <w:ind w:left="570"/>
              <w:rPr>
                <w:rFonts w:cs="Arial"/>
                <w:sz w:val="20"/>
                <w:szCs w:val="20"/>
              </w:rPr>
            </w:pPr>
            <w:r w:rsidRPr="00626888">
              <w:rPr>
                <w:rFonts w:cs="Arial"/>
                <w:sz w:val="20"/>
                <w:szCs w:val="20"/>
              </w:rPr>
              <w:t>Zorgverleners vinden het lastig om het gesprek over zingeving aan te gaan, weten niet goed hoe ze dat aan moeten pakken.</w:t>
            </w:r>
          </w:p>
          <w:p w14:paraId="3FEFE3A6" w14:textId="77777777" w:rsidR="00626888" w:rsidRPr="00626888" w:rsidRDefault="00626888" w:rsidP="00626888">
            <w:pPr>
              <w:spacing w:line="240" w:lineRule="auto"/>
              <w:rPr>
                <w:rFonts w:cs="Arial"/>
                <w:sz w:val="20"/>
                <w:szCs w:val="20"/>
              </w:rPr>
            </w:pPr>
            <w:r w:rsidRPr="00626888">
              <w:rPr>
                <w:rFonts w:cs="Arial"/>
                <w:b/>
                <w:bCs/>
                <w:sz w:val="20"/>
                <w:szCs w:val="20"/>
              </w:rPr>
              <w:t> </w:t>
            </w:r>
          </w:p>
          <w:p w14:paraId="70FD26CD" w14:textId="77777777" w:rsidR="00626888" w:rsidRPr="00626888" w:rsidRDefault="00626888" w:rsidP="00626888">
            <w:pPr>
              <w:spacing w:line="240" w:lineRule="auto"/>
              <w:rPr>
                <w:rFonts w:cs="Arial"/>
                <w:sz w:val="20"/>
                <w:szCs w:val="20"/>
              </w:rPr>
            </w:pPr>
            <w:r w:rsidRPr="00626888">
              <w:rPr>
                <w:rFonts w:cs="Arial"/>
                <w:b/>
                <w:bCs/>
                <w:sz w:val="20"/>
                <w:szCs w:val="20"/>
              </w:rPr>
              <w:t> </w:t>
            </w:r>
          </w:p>
          <w:p w14:paraId="3AC67BF6" w14:textId="77777777" w:rsidR="00626888" w:rsidRPr="00626888" w:rsidRDefault="00626888" w:rsidP="00626888">
            <w:pPr>
              <w:spacing w:line="240" w:lineRule="auto"/>
              <w:rPr>
                <w:rFonts w:cs="Arial"/>
                <w:sz w:val="20"/>
                <w:szCs w:val="20"/>
              </w:rPr>
            </w:pPr>
            <w:r w:rsidRPr="00626888">
              <w:rPr>
                <w:rFonts w:cs="Arial"/>
                <w:b/>
                <w:bCs/>
                <w:sz w:val="20"/>
                <w:szCs w:val="20"/>
              </w:rPr>
              <w:t>Informerende strategie</w:t>
            </w:r>
          </w:p>
          <w:p w14:paraId="6B8E5F03" w14:textId="77777777" w:rsidR="00626888" w:rsidRPr="00626888" w:rsidRDefault="00626888" w:rsidP="00626888">
            <w:pPr>
              <w:spacing w:line="240" w:lineRule="auto"/>
              <w:rPr>
                <w:rFonts w:cs="Arial"/>
                <w:sz w:val="20"/>
                <w:szCs w:val="20"/>
              </w:rPr>
            </w:pPr>
            <w:r w:rsidRPr="00626888">
              <w:rPr>
                <w:rFonts w:cs="Arial"/>
                <w:sz w:val="20"/>
                <w:szCs w:val="20"/>
              </w:rPr>
              <w:t>De volgende activiteiten worden ondernomen om mensen te informeren. Wanneer het om een specifieke aanbeveling gaat, dan wordt dat aangegeven. Ook wordt de doelgroep benoemd. Daarbij wordt gecheckt of ook alle doelgroepen bediend worden.</w:t>
            </w:r>
          </w:p>
          <w:p w14:paraId="4FDFDD57" w14:textId="77777777" w:rsidR="00626888" w:rsidRPr="00626888" w:rsidRDefault="00626888" w:rsidP="00626888">
            <w:pPr>
              <w:spacing w:line="240" w:lineRule="auto"/>
              <w:rPr>
                <w:rFonts w:cs="Arial"/>
                <w:sz w:val="20"/>
                <w:szCs w:val="20"/>
              </w:rPr>
            </w:pPr>
            <w:r w:rsidRPr="00626888">
              <w:rPr>
                <w:rFonts w:cs="Arial"/>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2017"/>
              <w:gridCol w:w="1462"/>
              <w:gridCol w:w="1543"/>
              <w:gridCol w:w="2032"/>
            </w:tblGrid>
            <w:tr w:rsidR="00626888" w:rsidRPr="00626888" w14:paraId="209497F3" w14:textId="77777777">
              <w:trPr>
                <w:tblCellSpacing w:w="15" w:type="dxa"/>
              </w:trPr>
              <w:tc>
                <w:tcPr>
                  <w:tcW w:w="2160" w:type="dxa"/>
                  <w:vAlign w:val="center"/>
                  <w:hideMark/>
                </w:tcPr>
                <w:p w14:paraId="5A3B3822" w14:textId="77777777" w:rsidR="00626888" w:rsidRPr="00626888" w:rsidRDefault="00626888" w:rsidP="00626888">
                  <w:pPr>
                    <w:spacing w:line="240" w:lineRule="auto"/>
                    <w:rPr>
                      <w:rFonts w:cs="Arial"/>
                      <w:sz w:val="20"/>
                      <w:szCs w:val="20"/>
                    </w:rPr>
                  </w:pPr>
                  <w:r w:rsidRPr="00626888">
                    <w:rPr>
                      <w:rFonts w:cs="Arial"/>
                      <w:b/>
                      <w:bCs/>
                      <w:sz w:val="20"/>
                      <w:szCs w:val="20"/>
                    </w:rPr>
                    <w:t>Boodschap</w:t>
                  </w:r>
                </w:p>
              </w:tc>
              <w:tc>
                <w:tcPr>
                  <w:tcW w:w="1980" w:type="dxa"/>
                  <w:vAlign w:val="center"/>
                  <w:hideMark/>
                </w:tcPr>
                <w:p w14:paraId="2CE54EEA" w14:textId="77777777" w:rsidR="00626888" w:rsidRPr="00626888" w:rsidRDefault="00626888" w:rsidP="00626888">
                  <w:pPr>
                    <w:spacing w:line="240" w:lineRule="auto"/>
                    <w:rPr>
                      <w:rFonts w:cs="Arial"/>
                      <w:sz w:val="20"/>
                      <w:szCs w:val="20"/>
                    </w:rPr>
                  </w:pPr>
                  <w:r w:rsidRPr="00626888">
                    <w:rPr>
                      <w:rFonts w:cs="Arial"/>
                      <w:b/>
                      <w:bCs/>
                      <w:sz w:val="20"/>
                      <w:szCs w:val="20"/>
                    </w:rPr>
                    <w:t>Medium</w:t>
                  </w:r>
                </w:p>
              </w:tc>
              <w:tc>
                <w:tcPr>
                  <w:tcW w:w="1455" w:type="dxa"/>
                  <w:vAlign w:val="center"/>
                  <w:hideMark/>
                </w:tcPr>
                <w:p w14:paraId="74112352" w14:textId="77777777" w:rsidR="00626888" w:rsidRPr="00626888" w:rsidRDefault="00626888" w:rsidP="00626888">
                  <w:pPr>
                    <w:spacing w:line="240" w:lineRule="auto"/>
                    <w:rPr>
                      <w:rFonts w:cs="Arial"/>
                      <w:sz w:val="20"/>
                      <w:szCs w:val="20"/>
                    </w:rPr>
                  </w:pPr>
                  <w:r w:rsidRPr="00626888">
                    <w:rPr>
                      <w:rFonts w:cs="Arial"/>
                      <w:b/>
                      <w:bCs/>
                      <w:sz w:val="20"/>
                      <w:szCs w:val="20"/>
                    </w:rPr>
                    <w:t>Doelgroep</w:t>
                  </w:r>
                </w:p>
              </w:tc>
              <w:tc>
                <w:tcPr>
                  <w:tcW w:w="2175" w:type="dxa"/>
                  <w:vAlign w:val="center"/>
                  <w:hideMark/>
                </w:tcPr>
                <w:p w14:paraId="50850975" w14:textId="77777777" w:rsidR="00626888" w:rsidRPr="00626888" w:rsidRDefault="00626888" w:rsidP="00626888">
                  <w:pPr>
                    <w:spacing w:line="240" w:lineRule="auto"/>
                    <w:rPr>
                      <w:rFonts w:cs="Arial"/>
                      <w:sz w:val="20"/>
                      <w:szCs w:val="20"/>
                    </w:rPr>
                  </w:pPr>
                  <w:r w:rsidRPr="00626888">
                    <w:rPr>
                      <w:rFonts w:cs="Arial"/>
                      <w:b/>
                      <w:bCs/>
                      <w:sz w:val="20"/>
                      <w:szCs w:val="20"/>
                    </w:rPr>
                    <w:t>Wanneer</w:t>
                  </w:r>
                </w:p>
              </w:tc>
              <w:tc>
                <w:tcPr>
                  <w:tcW w:w="1500" w:type="dxa"/>
                  <w:vAlign w:val="center"/>
                  <w:hideMark/>
                </w:tcPr>
                <w:p w14:paraId="1AC8B356" w14:textId="77777777" w:rsidR="00626888" w:rsidRPr="00626888" w:rsidRDefault="00626888" w:rsidP="00626888">
                  <w:pPr>
                    <w:spacing w:line="240" w:lineRule="auto"/>
                    <w:rPr>
                      <w:rFonts w:cs="Arial"/>
                      <w:sz w:val="20"/>
                      <w:szCs w:val="20"/>
                    </w:rPr>
                  </w:pPr>
                  <w:r w:rsidRPr="00626888">
                    <w:rPr>
                      <w:rFonts w:cs="Arial"/>
                      <w:b/>
                      <w:bCs/>
                      <w:sz w:val="20"/>
                      <w:szCs w:val="20"/>
                    </w:rPr>
                    <w:t>Wie</w:t>
                  </w:r>
                </w:p>
              </w:tc>
            </w:tr>
            <w:tr w:rsidR="00626888" w:rsidRPr="00626888" w14:paraId="25D62353" w14:textId="77777777">
              <w:trPr>
                <w:tblCellSpacing w:w="15" w:type="dxa"/>
              </w:trPr>
              <w:tc>
                <w:tcPr>
                  <w:tcW w:w="2160" w:type="dxa"/>
                  <w:vAlign w:val="center"/>
                  <w:hideMark/>
                </w:tcPr>
                <w:p w14:paraId="7F961778" w14:textId="77777777" w:rsidR="00626888" w:rsidRPr="00626888" w:rsidRDefault="00626888" w:rsidP="00626888">
                  <w:pPr>
                    <w:spacing w:line="240" w:lineRule="auto"/>
                    <w:rPr>
                      <w:rFonts w:cs="Arial"/>
                      <w:sz w:val="20"/>
                      <w:szCs w:val="20"/>
                    </w:rPr>
                  </w:pPr>
                  <w:r w:rsidRPr="00626888">
                    <w:rPr>
                      <w:rFonts w:cs="Arial"/>
                      <w:sz w:val="20"/>
                      <w:szCs w:val="20"/>
                    </w:rPr>
                    <w:t>Kernboodschap richtlijn zingeving</w:t>
                  </w:r>
                </w:p>
              </w:tc>
              <w:tc>
                <w:tcPr>
                  <w:tcW w:w="1980" w:type="dxa"/>
                  <w:vAlign w:val="center"/>
                  <w:hideMark/>
                </w:tcPr>
                <w:p w14:paraId="3C0F60C3" w14:textId="77777777" w:rsidR="00626888" w:rsidRPr="00626888" w:rsidRDefault="00626888" w:rsidP="00626888">
                  <w:pPr>
                    <w:spacing w:line="240" w:lineRule="auto"/>
                    <w:rPr>
                      <w:rFonts w:cs="Arial"/>
                      <w:sz w:val="20"/>
                      <w:szCs w:val="20"/>
                    </w:rPr>
                  </w:pPr>
                  <w:r w:rsidRPr="00626888">
                    <w:rPr>
                      <w:rFonts w:cs="Arial"/>
                      <w:sz w:val="20"/>
                      <w:szCs w:val="20"/>
                    </w:rPr>
                    <w:t>Website IKNL, Nieuwsbrief IKNL, Fibula, Website Agora</w:t>
                  </w:r>
                </w:p>
              </w:tc>
              <w:tc>
                <w:tcPr>
                  <w:tcW w:w="1455" w:type="dxa"/>
                  <w:vAlign w:val="center"/>
                  <w:hideMark/>
                </w:tcPr>
                <w:p w14:paraId="34FFF095" w14:textId="77777777" w:rsidR="00626888" w:rsidRPr="00626888" w:rsidRDefault="00626888" w:rsidP="00626888">
                  <w:pPr>
                    <w:spacing w:line="240" w:lineRule="auto"/>
                    <w:rPr>
                      <w:rFonts w:cs="Arial"/>
                      <w:sz w:val="20"/>
                      <w:szCs w:val="20"/>
                    </w:rPr>
                  </w:pPr>
                  <w:r w:rsidRPr="00626888">
                    <w:rPr>
                      <w:rFonts w:cs="Arial"/>
                      <w:sz w:val="20"/>
                      <w:szCs w:val="20"/>
                    </w:rPr>
                    <w:t>Generalistische zorgverleners</w:t>
                  </w:r>
                </w:p>
              </w:tc>
              <w:tc>
                <w:tcPr>
                  <w:tcW w:w="2175" w:type="dxa"/>
                  <w:vAlign w:val="center"/>
                  <w:hideMark/>
                </w:tcPr>
                <w:p w14:paraId="59BD5281" w14:textId="77777777" w:rsidR="00626888" w:rsidRPr="00626888" w:rsidRDefault="00626888" w:rsidP="00626888">
                  <w:pPr>
                    <w:spacing w:line="240" w:lineRule="auto"/>
                    <w:rPr>
                      <w:rFonts w:cs="Arial"/>
                      <w:sz w:val="20"/>
                      <w:szCs w:val="20"/>
                    </w:rPr>
                  </w:pPr>
                  <w:r w:rsidRPr="00626888">
                    <w:rPr>
                      <w:rFonts w:cs="Arial"/>
                      <w:sz w:val="20"/>
                      <w:szCs w:val="20"/>
                    </w:rPr>
                    <w:t>23 oktober en zo spoedig mogelijk daarna.</w:t>
                  </w:r>
                </w:p>
              </w:tc>
              <w:tc>
                <w:tcPr>
                  <w:tcW w:w="1500" w:type="dxa"/>
                  <w:vAlign w:val="center"/>
                  <w:hideMark/>
                </w:tcPr>
                <w:p w14:paraId="4F12F88D" w14:textId="77777777" w:rsidR="00626888" w:rsidRPr="00626888" w:rsidRDefault="00626888" w:rsidP="00626888">
                  <w:pPr>
                    <w:spacing w:line="240" w:lineRule="auto"/>
                    <w:rPr>
                      <w:rFonts w:cs="Arial"/>
                      <w:sz w:val="20"/>
                      <w:szCs w:val="20"/>
                    </w:rPr>
                  </w:pPr>
                  <w:r w:rsidRPr="00626888">
                    <w:rPr>
                      <w:rFonts w:cs="Arial"/>
                      <w:sz w:val="20"/>
                      <w:szCs w:val="20"/>
                    </w:rPr>
                    <w:t>IKNL, Agora</w:t>
                  </w:r>
                </w:p>
              </w:tc>
            </w:tr>
            <w:tr w:rsidR="00626888" w:rsidRPr="00626888" w14:paraId="491EC653" w14:textId="77777777">
              <w:trPr>
                <w:tblCellSpacing w:w="15" w:type="dxa"/>
              </w:trPr>
              <w:tc>
                <w:tcPr>
                  <w:tcW w:w="2160" w:type="dxa"/>
                  <w:vAlign w:val="center"/>
                  <w:hideMark/>
                </w:tcPr>
                <w:p w14:paraId="2315E26C" w14:textId="77777777" w:rsidR="00626888" w:rsidRPr="00626888" w:rsidRDefault="00626888" w:rsidP="00626888">
                  <w:pPr>
                    <w:spacing w:line="240" w:lineRule="auto"/>
                    <w:rPr>
                      <w:rFonts w:cs="Arial"/>
                      <w:sz w:val="20"/>
                      <w:szCs w:val="20"/>
                    </w:rPr>
                  </w:pPr>
                  <w:r w:rsidRPr="00626888">
                    <w:rPr>
                      <w:rFonts w:cs="Arial"/>
                      <w:sz w:val="20"/>
                      <w:szCs w:val="20"/>
                    </w:rPr>
                    <w:t>Kernboodschap richtlijn zingeving, verspreiden binnen het eigen netwerk</w:t>
                  </w:r>
                </w:p>
              </w:tc>
              <w:tc>
                <w:tcPr>
                  <w:tcW w:w="1980" w:type="dxa"/>
                  <w:vAlign w:val="center"/>
                  <w:hideMark/>
                </w:tcPr>
                <w:p w14:paraId="199C16B7" w14:textId="77777777" w:rsidR="00626888" w:rsidRPr="00626888" w:rsidRDefault="00626888" w:rsidP="00626888">
                  <w:pPr>
                    <w:spacing w:line="240" w:lineRule="auto"/>
                    <w:rPr>
                      <w:rFonts w:cs="Arial"/>
                      <w:sz w:val="20"/>
                      <w:szCs w:val="20"/>
                    </w:rPr>
                  </w:pPr>
                  <w:r w:rsidRPr="00626888">
                    <w:rPr>
                      <w:rFonts w:cs="Arial"/>
                      <w:sz w:val="20"/>
                      <w:szCs w:val="20"/>
                    </w:rPr>
                    <w:t>Netwerkcoordinatoren palliatieve zorg</w:t>
                  </w:r>
                </w:p>
              </w:tc>
              <w:tc>
                <w:tcPr>
                  <w:tcW w:w="1455" w:type="dxa"/>
                  <w:vAlign w:val="center"/>
                  <w:hideMark/>
                </w:tcPr>
                <w:p w14:paraId="142016EA" w14:textId="77777777" w:rsidR="00626888" w:rsidRPr="00626888" w:rsidRDefault="00626888" w:rsidP="00626888">
                  <w:pPr>
                    <w:spacing w:line="240" w:lineRule="auto"/>
                    <w:rPr>
                      <w:rFonts w:cs="Arial"/>
                      <w:sz w:val="20"/>
                      <w:szCs w:val="20"/>
                    </w:rPr>
                  </w:pPr>
                  <w:r w:rsidRPr="00626888">
                    <w:rPr>
                      <w:rFonts w:cs="Arial"/>
                      <w:sz w:val="20"/>
                      <w:szCs w:val="20"/>
                    </w:rPr>
                    <w:t xml:space="preserve">Zorgverleners, verbonden aan het netwerk </w:t>
                  </w:r>
                  <w:proofErr w:type="spellStart"/>
                  <w:r w:rsidRPr="00626888">
                    <w:rPr>
                      <w:rFonts w:cs="Arial"/>
                      <w:sz w:val="20"/>
                      <w:szCs w:val="20"/>
                    </w:rPr>
                    <w:t>pz</w:t>
                  </w:r>
                  <w:proofErr w:type="spellEnd"/>
                  <w:r w:rsidRPr="00626888">
                    <w:rPr>
                      <w:rFonts w:cs="Arial"/>
                      <w:sz w:val="20"/>
                      <w:szCs w:val="20"/>
                    </w:rPr>
                    <w:t>.</w:t>
                  </w:r>
                </w:p>
              </w:tc>
              <w:tc>
                <w:tcPr>
                  <w:tcW w:w="2175" w:type="dxa"/>
                  <w:vAlign w:val="center"/>
                  <w:hideMark/>
                </w:tcPr>
                <w:p w14:paraId="2E1BDDD5"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500" w:type="dxa"/>
                  <w:vAlign w:val="center"/>
                  <w:hideMark/>
                </w:tcPr>
                <w:p w14:paraId="7E1A1183" w14:textId="77777777" w:rsidR="00626888" w:rsidRPr="00626888" w:rsidRDefault="00626888" w:rsidP="00626888">
                  <w:pPr>
                    <w:spacing w:line="240" w:lineRule="auto"/>
                    <w:rPr>
                      <w:rFonts w:cs="Arial"/>
                      <w:sz w:val="20"/>
                      <w:szCs w:val="20"/>
                    </w:rPr>
                  </w:pPr>
                  <w:r w:rsidRPr="00626888">
                    <w:rPr>
                      <w:rFonts w:cs="Arial"/>
                      <w:sz w:val="20"/>
                      <w:szCs w:val="20"/>
                    </w:rPr>
                    <w:t>Netwerkcoordinatoren palliatieve zorg</w:t>
                  </w:r>
                </w:p>
              </w:tc>
            </w:tr>
            <w:tr w:rsidR="00626888" w:rsidRPr="00626888" w14:paraId="47F4DE6E" w14:textId="77777777">
              <w:trPr>
                <w:tblCellSpacing w:w="15" w:type="dxa"/>
              </w:trPr>
              <w:tc>
                <w:tcPr>
                  <w:tcW w:w="2160" w:type="dxa"/>
                  <w:vAlign w:val="center"/>
                  <w:hideMark/>
                </w:tcPr>
                <w:p w14:paraId="3CAB422F" w14:textId="77777777" w:rsidR="00626888" w:rsidRPr="00626888" w:rsidRDefault="00626888" w:rsidP="00626888">
                  <w:pPr>
                    <w:spacing w:line="240" w:lineRule="auto"/>
                    <w:rPr>
                      <w:rFonts w:cs="Arial"/>
                      <w:sz w:val="20"/>
                      <w:szCs w:val="20"/>
                    </w:rPr>
                  </w:pPr>
                  <w:r w:rsidRPr="00626888">
                    <w:rPr>
                      <w:rFonts w:cs="Arial"/>
                      <w:sz w:val="20"/>
                      <w:szCs w:val="20"/>
                    </w:rPr>
                    <w:t>Filmpje maken met kernboodschap van de richtlijn</w:t>
                  </w:r>
                </w:p>
              </w:tc>
              <w:tc>
                <w:tcPr>
                  <w:tcW w:w="1980" w:type="dxa"/>
                  <w:vAlign w:val="center"/>
                  <w:hideMark/>
                </w:tcPr>
                <w:p w14:paraId="1116CB5C" w14:textId="77777777" w:rsidR="00626888" w:rsidRPr="00626888" w:rsidRDefault="00626888" w:rsidP="00626888">
                  <w:pPr>
                    <w:spacing w:line="240" w:lineRule="auto"/>
                    <w:rPr>
                      <w:rFonts w:cs="Arial"/>
                      <w:sz w:val="20"/>
                      <w:szCs w:val="20"/>
                    </w:rPr>
                  </w:pPr>
                  <w:r w:rsidRPr="00626888">
                    <w:rPr>
                      <w:rFonts w:cs="Arial"/>
                      <w:sz w:val="20"/>
                      <w:szCs w:val="20"/>
                    </w:rPr>
                    <w:t>Filmpje</w:t>
                  </w:r>
                </w:p>
              </w:tc>
              <w:tc>
                <w:tcPr>
                  <w:tcW w:w="1455" w:type="dxa"/>
                  <w:vAlign w:val="center"/>
                  <w:hideMark/>
                </w:tcPr>
                <w:p w14:paraId="32844A6F" w14:textId="77777777" w:rsidR="00626888" w:rsidRPr="00626888" w:rsidRDefault="00626888" w:rsidP="00626888">
                  <w:pPr>
                    <w:spacing w:line="240" w:lineRule="auto"/>
                    <w:rPr>
                      <w:rFonts w:cs="Arial"/>
                      <w:sz w:val="20"/>
                      <w:szCs w:val="20"/>
                    </w:rPr>
                  </w:pPr>
                  <w:r w:rsidRPr="00626888">
                    <w:rPr>
                      <w:rFonts w:cs="Arial"/>
                      <w:sz w:val="20"/>
                      <w:szCs w:val="20"/>
                    </w:rPr>
                    <w:t>Generalistische zorgverleners</w:t>
                  </w:r>
                </w:p>
              </w:tc>
              <w:tc>
                <w:tcPr>
                  <w:tcW w:w="2175" w:type="dxa"/>
                  <w:vAlign w:val="center"/>
                  <w:hideMark/>
                </w:tcPr>
                <w:p w14:paraId="18285F24" w14:textId="77777777" w:rsidR="00626888" w:rsidRPr="00626888" w:rsidRDefault="00626888" w:rsidP="00626888">
                  <w:pPr>
                    <w:spacing w:line="240" w:lineRule="auto"/>
                    <w:rPr>
                      <w:rFonts w:cs="Arial"/>
                      <w:sz w:val="20"/>
                      <w:szCs w:val="20"/>
                    </w:rPr>
                  </w:pPr>
                  <w:r w:rsidRPr="00626888">
                    <w:rPr>
                      <w:rFonts w:cs="Arial"/>
                      <w:sz w:val="20"/>
                      <w:szCs w:val="20"/>
                    </w:rPr>
                    <w:t>Najaar 2018</w:t>
                  </w:r>
                </w:p>
              </w:tc>
              <w:tc>
                <w:tcPr>
                  <w:tcW w:w="1500" w:type="dxa"/>
                  <w:vAlign w:val="center"/>
                  <w:hideMark/>
                </w:tcPr>
                <w:p w14:paraId="5FD6A13F" w14:textId="77777777" w:rsidR="00626888" w:rsidRPr="00626888" w:rsidRDefault="00626888" w:rsidP="00626888">
                  <w:pPr>
                    <w:spacing w:line="240" w:lineRule="auto"/>
                    <w:rPr>
                      <w:rFonts w:cs="Arial"/>
                      <w:sz w:val="20"/>
                      <w:szCs w:val="20"/>
                    </w:rPr>
                  </w:pPr>
                  <w:r w:rsidRPr="00626888">
                    <w:rPr>
                      <w:rFonts w:cs="Arial"/>
                      <w:sz w:val="20"/>
                      <w:szCs w:val="20"/>
                    </w:rPr>
                    <w:t>IKNL</w:t>
                  </w:r>
                </w:p>
              </w:tc>
            </w:tr>
            <w:tr w:rsidR="00626888" w:rsidRPr="00626888" w14:paraId="3E331849" w14:textId="77777777">
              <w:trPr>
                <w:tblCellSpacing w:w="15" w:type="dxa"/>
              </w:trPr>
              <w:tc>
                <w:tcPr>
                  <w:tcW w:w="2160" w:type="dxa"/>
                  <w:vAlign w:val="center"/>
                  <w:hideMark/>
                </w:tcPr>
                <w:p w14:paraId="1805F50F" w14:textId="77777777" w:rsidR="00626888" w:rsidRPr="00626888" w:rsidRDefault="00626888" w:rsidP="00626888">
                  <w:pPr>
                    <w:spacing w:line="240" w:lineRule="auto"/>
                    <w:rPr>
                      <w:rFonts w:cs="Arial"/>
                      <w:sz w:val="20"/>
                      <w:szCs w:val="20"/>
                    </w:rPr>
                  </w:pPr>
                  <w:r w:rsidRPr="00626888">
                    <w:rPr>
                      <w:rFonts w:cs="Arial"/>
                      <w:sz w:val="20"/>
                      <w:szCs w:val="20"/>
                    </w:rPr>
                    <w:t>Twitter, nieuwsberichten, LinkedIn IKNL</w:t>
                  </w:r>
                </w:p>
              </w:tc>
              <w:tc>
                <w:tcPr>
                  <w:tcW w:w="1980" w:type="dxa"/>
                  <w:vAlign w:val="center"/>
                  <w:hideMark/>
                </w:tcPr>
                <w:p w14:paraId="379704C9" w14:textId="77777777" w:rsidR="00626888" w:rsidRPr="00626888" w:rsidRDefault="00626888" w:rsidP="00626888">
                  <w:pPr>
                    <w:spacing w:line="240" w:lineRule="auto"/>
                    <w:rPr>
                      <w:rFonts w:cs="Arial"/>
                      <w:sz w:val="20"/>
                      <w:szCs w:val="20"/>
                    </w:rPr>
                  </w:pPr>
                  <w:r w:rsidRPr="00626888">
                    <w:rPr>
                      <w:rFonts w:cs="Arial"/>
                      <w:sz w:val="20"/>
                      <w:szCs w:val="20"/>
                    </w:rPr>
                    <w:t>Twitteren, nieuwsbericht delen</w:t>
                  </w:r>
                </w:p>
              </w:tc>
              <w:tc>
                <w:tcPr>
                  <w:tcW w:w="1455" w:type="dxa"/>
                  <w:vAlign w:val="center"/>
                  <w:hideMark/>
                </w:tcPr>
                <w:p w14:paraId="379F5FAC" w14:textId="77777777" w:rsidR="00626888" w:rsidRPr="00626888" w:rsidRDefault="00626888" w:rsidP="00626888">
                  <w:pPr>
                    <w:spacing w:line="240" w:lineRule="auto"/>
                    <w:rPr>
                      <w:rFonts w:cs="Arial"/>
                      <w:sz w:val="20"/>
                      <w:szCs w:val="20"/>
                    </w:rPr>
                  </w:pPr>
                  <w:r w:rsidRPr="00626888">
                    <w:rPr>
                      <w:rFonts w:cs="Arial"/>
                      <w:sz w:val="20"/>
                      <w:szCs w:val="20"/>
                    </w:rPr>
                    <w:t>Generalistische en specialistische zorgverleners</w:t>
                  </w:r>
                </w:p>
              </w:tc>
              <w:tc>
                <w:tcPr>
                  <w:tcW w:w="2175" w:type="dxa"/>
                  <w:vAlign w:val="center"/>
                  <w:hideMark/>
                </w:tcPr>
                <w:p w14:paraId="78261C5A" w14:textId="77777777" w:rsidR="00626888" w:rsidRPr="00626888" w:rsidRDefault="00626888" w:rsidP="00626888">
                  <w:pPr>
                    <w:spacing w:line="240" w:lineRule="auto"/>
                    <w:rPr>
                      <w:rFonts w:cs="Arial"/>
                      <w:sz w:val="20"/>
                      <w:szCs w:val="20"/>
                    </w:rPr>
                  </w:pPr>
                  <w:r w:rsidRPr="00626888">
                    <w:rPr>
                      <w:rFonts w:cs="Arial"/>
                      <w:sz w:val="20"/>
                      <w:szCs w:val="20"/>
                    </w:rPr>
                    <w:t>Bij lancering en verder bij ieder</w:t>
                  </w:r>
                </w:p>
              </w:tc>
              <w:tc>
                <w:tcPr>
                  <w:tcW w:w="1500" w:type="dxa"/>
                  <w:vAlign w:val="center"/>
                  <w:hideMark/>
                </w:tcPr>
                <w:p w14:paraId="691AA4D9" w14:textId="77777777" w:rsidR="00626888" w:rsidRPr="00626888" w:rsidRDefault="00626888" w:rsidP="00626888">
                  <w:pPr>
                    <w:spacing w:line="240" w:lineRule="auto"/>
                    <w:rPr>
                      <w:rFonts w:cs="Arial"/>
                      <w:sz w:val="20"/>
                      <w:szCs w:val="20"/>
                    </w:rPr>
                  </w:pPr>
                  <w:r w:rsidRPr="00626888">
                    <w:rPr>
                      <w:rFonts w:cs="Arial"/>
                      <w:sz w:val="20"/>
                      <w:szCs w:val="20"/>
                    </w:rPr>
                    <w:t>IKNL, werkgroepleden en overige belangstellenden</w:t>
                  </w:r>
                </w:p>
              </w:tc>
            </w:tr>
          </w:tbl>
          <w:p w14:paraId="4937813C" w14:textId="77777777" w:rsidR="00626888" w:rsidRPr="00626888" w:rsidRDefault="00626888" w:rsidP="00626888">
            <w:pPr>
              <w:spacing w:line="240" w:lineRule="auto"/>
              <w:rPr>
                <w:rFonts w:cs="Arial"/>
                <w:sz w:val="20"/>
                <w:szCs w:val="20"/>
              </w:rPr>
            </w:pPr>
            <w:r w:rsidRPr="00626888">
              <w:rPr>
                <w:rFonts w:cs="Arial"/>
                <w:sz w:val="20"/>
                <w:szCs w:val="20"/>
              </w:rPr>
              <w:t> </w:t>
            </w:r>
          </w:p>
          <w:p w14:paraId="7165B708" w14:textId="77777777" w:rsidR="00626888" w:rsidRPr="00626888" w:rsidRDefault="00626888" w:rsidP="00626888">
            <w:pPr>
              <w:spacing w:line="240" w:lineRule="auto"/>
              <w:rPr>
                <w:rFonts w:cs="Arial"/>
                <w:sz w:val="20"/>
                <w:szCs w:val="20"/>
              </w:rPr>
            </w:pPr>
            <w:r w:rsidRPr="00626888">
              <w:rPr>
                <w:rFonts w:cs="Arial"/>
                <w:sz w:val="20"/>
                <w:szCs w:val="20"/>
              </w:rPr>
              <w:t> </w:t>
            </w:r>
          </w:p>
          <w:p w14:paraId="662B9EBF" w14:textId="77777777" w:rsidR="00626888" w:rsidRPr="00626888" w:rsidRDefault="00626888" w:rsidP="00626888">
            <w:pPr>
              <w:spacing w:line="240" w:lineRule="auto"/>
              <w:rPr>
                <w:rFonts w:cs="Arial"/>
                <w:sz w:val="20"/>
                <w:szCs w:val="20"/>
              </w:rPr>
            </w:pPr>
            <w:r w:rsidRPr="00626888">
              <w:rPr>
                <w:rFonts w:cs="Arial"/>
                <w:b/>
                <w:bCs/>
                <w:sz w:val="20"/>
                <w:szCs w:val="20"/>
              </w:rPr>
              <w:t>Motiverende en draagvlakvergrotende strategie</w:t>
            </w:r>
          </w:p>
          <w:p w14:paraId="3275F482" w14:textId="77777777" w:rsidR="00626888" w:rsidRPr="00626888" w:rsidRDefault="00626888" w:rsidP="00626888">
            <w:pPr>
              <w:spacing w:line="240" w:lineRule="auto"/>
              <w:rPr>
                <w:rFonts w:cs="Arial"/>
                <w:sz w:val="20"/>
                <w:szCs w:val="20"/>
              </w:rPr>
            </w:pPr>
            <w:r w:rsidRPr="00626888">
              <w:rPr>
                <w:rFonts w:cs="Arial"/>
                <w:sz w:val="20"/>
                <w:szCs w:val="20"/>
              </w:rPr>
              <w:t>De volgende activiteiten worden ondernomen om mensen aan te zetten tot de vernieuwing</w:t>
            </w:r>
          </w:p>
          <w:p w14:paraId="7231E103" w14:textId="77777777" w:rsidR="00626888" w:rsidRPr="00626888" w:rsidRDefault="00626888" w:rsidP="00626888">
            <w:pPr>
              <w:spacing w:line="240" w:lineRule="auto"/>
              <w:rPr>
                <w:rFonts w:cs="Arial"/>
                <w:sz w:val="20"/>
                <w:szCs w:val="20"/>
              </w:rPr>
            </w:pPr>
            <w:r w:rsidRPr="00626888">
              <w:rPr>
                <w:rFonts w:cs="Arial"/>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1"/>
              <w:gridCol w:w="2017"/>
              <w:gridCol w:w="159"/>
              <w:gridCol w:w="2148"/>
              <w:gridCol w:w="1573"/>
            </w:tblGrid>
            <w:tr w:rsidR="00626888" w:rsidRPr="00626888" w14:paraId="0C6EDADF" w14:textId="77777777">
              <w:trPr>
                <w:tblCellSpacing w:w="15" w:type="dxa"/>
              </w:trPr>
              <w:tc>
                <w:tcPr>
                  <w:tcW w:w="3255" w:type="dxa"/>
                  <w:vAlign w:val="center"/>
                  <w:hideMark/>
                </w:tcPr>
                <w:p w14:paraId="7E921C5C" w14:textId="77777777" w:rsidR="00626888" w:rsidRPr="00626888" w:rsidRDefault="00626888" w:rsidP="00626888">
                  <w:pPr>
                    <w:spacing w:line="240" w:lineRule="auto"/>
                    <w:rPr>
                      <w:rFonts w:cs="Arial"/>
                      <w:sz w:val="20"/>
                      <w:szCs w:val="20"/>
                    </w:rPr>
                  </w:pPr>
                  <w:r w:rsidRPr="00626888">
                    <w:rPr>
                      <w:rFonts w:cs="Arial"/>
                      <w:b/>
                      <w:bCs/>
                      <w:sz w:val="20"/>
                      <w:szCs w:val="20"/>
                    </w:rPr>
                    <w:t>Activiteit / medium</w:t>
                  </w:r>
                </w:p>
              </w:tc>
              <w:tc>
                <w:tcPr>
                  <w:tcW w:w="1980" w:type="dxa"/>
                  <w:vAlign w:val="center"/>
                  <w:hideMark/>
                </w:tcPr>
                <w:p w14:paraId="4656E165" w14:textId="77777777" w:rsidR="00626888" w:rsidRPr="00626888" w:rsidRDefault="00626888" w:rsidP="00626888">
                  <w:pPr>
                    <w:spacing w:line="240" w:lineRule="auto"/>
                    <w:rPr>
                      <w:rFonts w:cs="Arial"/>
                      <w:sz w:val="20"/>
                      <w:szCs w:val="20"/>
                    </w:rPr>
                  </w:pPr>
                  <w:r w:rsidRPr="00626888">
                    <w:rPr>
                      <w:rFonts w:cs="Arial"/>
                      <w:b/>
                      <w:bCs/>
                      <w:sz w:val="20"/>
                      <w:szCs w:val="20"/>
                    </w:rPr>
                    <w:t>Doelgroep</w:t>
                  </w:r>
                </w:p>
              </w:tc>
              <w:tc>
                <w:tcPr>
                  <w:tcW w:w="2490" w:type="dxa"/>
                  <w:gridSpan w:val="2"/>
                  <w:vAlign w:val="center"/>
                  <w:hideMark/>
                </w:tcPr>
                <w:p w14:paraId="0E11AFCB" w14:textId="77777777" w:rsidR="00626888" w:rsidRPr="00626888" w:rsidRDefault="00626888" w:rsidP="00626888">
                  <w:pPr>
                    <w:spacing w:line="240" w:lineRule="auto"/>
                    <w:rPr>
                      <w:rFonts w:cs="Arial"/>
                      <w:sz w:val="20"/>
                      <w:szCs w:val="20"/>
                    </w:rPr>
                  </w:pPr>
                  <w:r w:rsidRPr="00626888">
                    <w:rPr>
                      <w:rFonts w:cs="Arial"/>
                      <w:b/>
                      <w:bCs/>
                      <w:sz w:val="20"/>
                      <w:szCs w:val="20"/>
                    </w:rPr>
                    <w:t>Wanneer</w:t>
                  </w:r>
                </w:p>
              </w:tc>
              <w:tc>
                <w:tcPr>
                  <w:tcW w:w="1545" w:type="dxa"/>
                  <w:vAlign w:val="center"/>
                  <w:hideMark/>
                </w:tcPr>
                <w:p w14:paraId="5791B8E4" w14:textId="77777777" w:rsidR="00626888" w:rsidRPr="00626888" w:rsidRDefault="00626888" w:rsidP="00626888">
                  <w:pPr>
                    <w:spacing w:line="240" w:lineRule="auto"/>
                    <w:rPr>
                      <w:rFonts w:cs="Arial"/>
                      <w:sz w:val="20"/>
                      <w:szCs w:val="20"/>
                    </w:rPr>
                  </w:pPr>
                  <w:r w:rsidRPr="00626888">
                    <w:rPr>
                      <w:rFonts w:cs="Arial"/>
                      <w:b/>
                      <w:bCs/>
                      <w:sz w:val="20"/>
                      <w:szCs w:val="20"/>
                    </w:rPr>
                    <w:t>Wie</w:t>
                  </w:r>
                </w:p>
              </w:tc>
            </w:tr>
            <w:tr w:rsidR="00626888" w:rsidRPr="00626888" w14:paraId="67AF8D8E" w14:textId="77777777">
              <w:trPr>
                <w:tblCellSpacing w:w="15" w:type="dxa"/>
              </w:trPr>
              <w:tc>
                <w:tcPr>
                  <w:tcW w:w="3255" w:type="dxa"/>
                  <w:vAlign w:val="center"/>
                  <w:hideMark/>
                </w:tcPr>
                <w:p w14:paraId="13CF60E6" w14:textId="77777777" w:rsidR="00626888" w:rsidRPr="00626888" w:rsidRDefault="00626888" w:rsidP="00626888">
                  <w:pPr>
                    <w:spacing w:line="240" w:lineRule="auto"/>
                    <w:rPr>
                      <w:rFonts w:cs="Arial"/>
                      <w:sz w:val="20"/>
                      <w:szCs w:val="20"/>
                    </w:rPr>
                  </w:pPr>
                  <w:r w:rsidRPr="00626888">
                    <w:rPr>
                      <w:rFonts w:cs="Arial"/>
                      <w:sz w:val="20"/>
                      <w:szCs w:val="20"/>
                    </w:rPr>
                    <w:t>Lancering van de richtlijn</w:t>
                  </w:r>
                </w:p>
              </w:tc>
              <w:tc>
                <w:tcPr>
                  <w:tcW w:w="1980" w:type="dxa"/>
                  <w:vAlign w:val="center"/>
                  <w:hideMark/>
                </w:tcPr>
                <w:p w14:paraId="15C520C3" w14:textId="77777777" w:rsidR="00626888" w:rsidRPr="00626888" w:rsidRDefault="00626888" w:rsidP="00626888">
                  <w:pPr>
                    <w:spacing w:line="240" w:lineRule="auto"/>
                    <w:rPr>
                      <w:rFonts w:cs="Arial"/>
                      <w:sz w:val="20"/>
                      <w:szCs w:val="20"/>
                    </w:rPr>
                  </w:pPr>
                  <w:r w:rsidRPr="00626888">
                    <w:rPr>
                      <w:rFonts w:cs="Arial"/>
                      <w:sz w:val="20"/>
                      <w:szCs w:val="20"/>
                    </w:rPr>
                    <w:t>Werkgroep + belangrijke stakeholders in het veld.</w:t>
                  </w:r>
                </w:p>
              </w:tc>
              <w:tc>
                <w:tcPr>
                  <w:tcW w:w="2490" w:type="dxa"/>
                  <w:gridSpan w:val="2"/>
                  <w:vAlign w:val="center"/>
                  <w:hideMark/>
                </w:tcPr>
                <w:p w14:paraId="46869E13" w14:textId="77777777" w:rsidR="00626888" w:rsidRPr="00626888" w:rsidRDefault="00626888" w:rsidP="00626888">
                  <w:pPr>
                    <w:spacing w:line="240" w:lineRule="auto"/>
                    <w:rPr>
                      <w:rFonts w:cs="Arial"/>
                      <w:sz w:val="20"/>
                      <w:szCs w:val="20"/>
                    </w:rPr>
                  </w:pPr>
                  <w:r w:rsidRPr="00626888">
                    <w:rPr>
                      <w:rFonts w:cs="Arial"/>
                      <w:sz w:val="20"/>
                      <w:szCs w:val="20"/>
                    </w:rPr>
                    <w:t>23 oktober 2018</w:t>
                  </w:r>
                </w:p>
              </w:tc>
              <w:tc>
                <w:tcPr>
                  <w:tcW w:w="1545" w:type="dxa"/>
                  <w:vAlign w:val="center"/>
                  <w:hideMark/>
                </w:tcPr>
                <w:p w14:paraId="356B1273" w14:textId="77777777" w:rsidR="00626888" w:rsidRPr="00626888" w:rsidRDefault="00626888" w:rsidP="00626888">
                  <w:pPr>
                    <w:spacing w:line="240" w:lineRule="auto"/>
                    <w:rPr>
                      <w:rFonts w:cs="Arial"/>
                      <w:sz w:val="20"/>
                      <w:szCs w:val="20"/>
                    </w:rPr>
                  </w:pPr>
                  <w:r w:rsidRPr="00626888">
                    <w:rPr>
                      <w:rFonts w:cs="Arial"/>
                      <w:sz w:val="20"/>
                      <w:szCs w:val="20"/>
                    </w:rPr>
                    <w:t>IKNL</w:t>
                  </w:r>
                </w:p>
              </w:tc>
            </w:tr>
            <w:tr w:rsidR="00626888" w:rsidRPr="00626888" w14:paraId="4749C5FA" w14:textId="77777777">
              <w:trPr>
                <w:tblCellSpacing w:w="15" w:type="dxa"/>
              </w:trPr>
              <w:tc>
                <w:tcPr>
                  <w:tcW w:w="3255" w:type="dxa"/>
                  <w:vAlign w:val="center"/>
                  <w:hideMark/>
                </w:tcPr>
                <w:p w14:paraId="54D6813D" w14:textId="77777777" w:rsidR="00626888" w:rsidRPr="00626888" w:rsidRDefault="00626888" w:rsidP="00626888">
                  <w:pPr>
                    <w:spacing w:line="240" w:lineRule="auto"/>
                    <w:rPr>
                      <w:rFonts w:cs="Arial"/>
                      <w:sz w:val="20"/>
                      <w:szCs w:val="20"/>
                    </w:rPr>
                  </w:pPr>
                  <w:r w:rsidRPr="00626888">
                    <w:rPr>
                      <w:rFonts w:cs="Arial"/>
                      <w:sz w:val="20"/>
                      <w:szCs w:val="20"/>
                    </w:rPr>
                    <w:t>E-casus</w:t>
                  </w:r>
                </w:p>
              </w:tc>
              <w:tc>
                <w:tcPr>
                  <w:tcW w:w="1980" w:type="dxa"/>
                  <w:vAlign w:val="center"/>
                  <w:hideMark/>
                </w:tcPr>
                <w:p w14:paraId="4428D647" w14:textId="77777777" w:rsidR="00626888" w:rsidRPr="00626888" w:rsidRDefault="00626888" w:rsidP="00626888">
                  <w:pPr>
                    <w:spacing w:line="240" w:lineRule="auto"/>
                    <w:rPr>
                      <w:rFonts w:cs="Arial"/>
                      <w:sz w:val="20"/>
                      <w:szCs w:val="20"/>
                    </w:rPr>
                  </w:pPr>
                  <w:r w:rsidRPr="00626888">
                    <w:rPr>
                      <w:rFonts w:cs="Arial"/>
                      <w:sz w:val="20"/>
                      <w:szCs w:val="20"/>
                    </w:rPr>
                    <w:t>Generalistische en specialistische zorgverleners</w:t>
                  </w:r>
                </w:p>
              </w:tc>
              <w:tc>
                <w:tcPr>
                  <w:tcW w:w="2490" w:type="dxa"/>
                  <w:gridSpan w:val="2"/>
                  <w:vAlign w:val="center"/>
                  <w:hideMark/>
                </w:tcPr>
                <w:p w14:paraId="6DB148D1" w14:textId="77777777" w:rsidR="00626888" w:rsidRPr="00626888" w:rsidRDefault="00626888" w:rsidP="00626888">
                  <w:pPr>
                    <w:spacing w:line="240" w:lineRule="auto"/>
                    <w:rPr>
                      <w:rFonts w:cs="Arial"/>
                      <w:sz w:val="20"/>
                      <w:szCs w:val="20"/>
                    </w:rPr>
                  </w:pPr>
                  <w:r w:rsidRPr="00626888">
                    <w:rPr>
                      <w:rFonts w:cs="Arial"/>
                      <w:sz w:val="20"/>
                      <w:szCs w:val="20"/>
                    </w:rPr>
                    <w:t>Opgenomen in nieuwsbericht bij lancering</w:t>
                  </w:r>
                </w:p>
              </w:tc>
              <w:tc>
                <w:tcPr>
                  <w:tcW w:w="1545" w:type="dxa"/>
                  <w:vAlign w:val="center"/>
                  <w:hideMark/>
                </w:tcPr>
                <w:p w14:paraId="454370C3" w14:textId="77777777" w:rsidR="00626888" w:rsidRPr="00626888" w:rsidRDefault="00626888" w:rsidP="00626888">
                  <w:pPr>
                    <w:spacing w:line="240" w:lineRule="auto"/>
                    <w:rPr>
                      <w:rFonts w:cs="Arial"/>
                      <w:sz w:val="20"/>
                      <w:szCs w:val="20"/>
                    </w:rPr>
                  </w:pPr>
                  <w:r w:rsidRPr="00626888">
                    <w:rPr>
                      <w:rFonts w:cs="Arial"/>
                      <w:sz w:val="20"/>
                      <w:szCs w:val="20"/>
                    </w:rPr>
                    <w:t>IKNL</w:t>
                  </w:r>
                </w:p>
              </w:tc>
            </w:tr>
            <w:tr w:rsidR="00626888" w:rsidRPr="00626888" w14:paraId="67BAE1DD" w14:textId="77777777">
              <w:trPr>
                <w:tblCellSpacing w:w="15" w:type="dxa"/>
              </w:trPr>
              <w:tc>
                <w:tcPr>
                  <w:tcW w:w="3255" w:type="dxa"/>
                  <w:vAlign w:val="center"/>
                  <w:hideMark/>
                </w:tcPr>
                <w:p w14:paraId="743CD931" w14:textId="77777777" w:rsidR="00626888" w:rsidRPr="00626888" w:rsidRDefault="00626888" w:rsidP="00626888">
                  <w:pPr>
                    <w:spacing w:line="240" w:lineRule="auto"/>
                    <w:rPr>
                      <w:rFonts w:cs="Arial"/>
                      <w:sz w:val="20"/>
                      <w:szCs w:val="20"/>
                    </w:rPr>
                  </w:pPr>
                  <w:r w:rsidRPr="00626888">
                    <w:rPr>
                      <w:rFonts w:cs="Arial"/>
                      <w:sz w:val="20"/>
                      <w:szCs w:val="20"/>
                    </w:rPr>
                    <w:t>Nieuwsbrieven IKNL (PZ en Oncologie)</w:t>
                  </w:r>
                </w:p>
              </w:tc>
              <w:tc>
                <w:tcPr>
                  <w:tcW w:w="1980" w:type="dxa"/>
                  <w:vAlign w:val="center"/>
                  <w:hideMark/>
                </w:tcPr>
                <w:p w14:paraId="5D6510AE" w14:textId="77777777" w:rsidR="00626888" w:rsidRPr="00626888" w:rsidRDefault="00626888" w:rsidP="00626888">
                  <w:pPr>
                    <w:spacing w:line="240" w:lineRule="auto"/>
                    <w:rPr>
                      <w:rFonts w:cs="Arial"/>
                      <w:sz w:val="20"/>
                      <w:szCs w:val="20"/>
                    </w:rPr>
                  </w:pPr>
                  <w:r w:rsidRPr="00626888">
                    <w:rPr>
                      <w:rFonts w:cs="Arial"/>
                      <w:sz w:val="20"/>
                      <w:szCs w:val="20"/>
                    </w:rPr>
                    <w:t>Generalistische en specialistische zorgverleners</w:t>
                  </w:r>
                </w:p>
              </w:tc>
              <w:tc>
                <w:tcPr>
                  <w:tcW w:w="2490" w:type="dxa"/>
                  <w:gridSpan w:val="2"/>
                  <w:vAlign w:val="center"/>
                  <w:hideMark/>
                </w:tcPr>
                <w:p w14:paraId="093DC200"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545" w:type="dxa"/>
                  <w:vAlign w:val="center"/>
                  <w:hideMark/>
                </w:tcPr>
                <w:p w14:paraId="214824DC" w14:textId="77777777" w:rsidR="00626888" w:rsidRPr="00626888" w:rsidRDefault="00626888" w:rsidP="00626888">
                  <w:pPr>
                    <w:spacing w:line="240" w:lineRule="auto"/>
                    <w:rPr>
                      <w:rFonts w:cs="Arial"/>
                      <w:sz w:val="20"/>
                      <w:szCs w:val="20"/>
                    </w:rPr>
                  </w:pPr>
                  <w:r w:rsidRPr="00626888">
                    <w:rPr>
                      <w:rFonts w:cs="Arial"/>
                      <w:sz w:val="20"/>
                      <w:szCs w:val="20"/>
                    </w:rPr>
                    <w:t>IKNL</w:t>
                  </w:r>
                </w:p>
              </w:tc>
            </w:tr>
            <w:tr w:rsidR="00626888" w:rsidRPr="00626888" w14:paraId="1EE24766" w14:textId="77777777">
              <w:trPr>
                <w:tblCellSpacing w:w="15" w:type="dxa"/>
              </w:trPr>
              <w:tc>
                <w:tcPr>
                  <w:tcW w:w="3255" w:type="dxa"/>
                  <w:vAlign w:val="center"/>
                  <w:hideMark/>
                </w:tcPr>
                <w:p w14:paraId="0777C23E" w14:textId="77777777" w:rsidR="00626888" w:rsidRPr="00626888" w:rsidRDefault="00626888" w:rsidP="00626888">
                  <w:pPr>
                    <w:spacing w:line="240" w:lineRule="auto"/>
                    <w:rPr>
                      <w:rFonts w:cs="Arial"/>
                      <w:sz w:val="20"/>
                      <w:szCs w:val="20"/>
                    </w:rPr>
                  </w:pPr>
                  <w:r w:rsidRPr="00626888">
                    <w:rPr>
                      <w:rFonts w:cs="Arial"/>
                      <w:sz w:val="20"/>
                      <w:szCs w:val="20"/>
                    </w:rPr>
                    <w:t>Nieuwsbrief Fibula</w:t>
                  </w:r>
                </w:p>
              </w:tc>
              <w:tc>
                <w:tcPr>
                  <w:tcW w:w="1980" w:type="dxa"/>
                  <w:vAlign w:val="center"/>
                  <w:hideMark/>
                </w:tcPr>
                <w:p w14:paraId="186367AB" w14:textId="77777777" w:rsidR="00626888" w:rsidRPr="00626888" w:rsidRDefault="00626888" w:rsidP="00626888">
                  <w:pPr>
                    <w:spacing w:line="240" w:lineRule="auto"/>
                    <w:rPr>
                      <w:rFonts w:cs="Arial"/>
                      <w:sz w:val="20"/>
                      <w:szCs w:val="20"/>
                    </w:rPr>
                  </w:pPr>
                  <w:r w:rsidRPr="00626888">
                    <w:rPr>
                      <w:rFonts w:cs="Arial"/>
                      <w:sz w:val="20"/>
                      <w:szCs w:val="20"/>
                    </w:rPr>
                    <w:t>Netwerkcoordinatoren palliatieve zorg</w:t>
                  </w:r>
                </w:p>
              </w:tc>
              <w:tc>
                <w:tcPr>
                  <w:tcW w:w="2490" w:type="dxa"/>
                  <w:gridSpan w:val="2"/>
                  <w:vAlign w:val="center"/>
                  <w:hideMark/>
                </w:tcPr>
                <w:p w14:paraId="388CC5DE" w14:textId="77777777" w:rsidR="00626888" w:rsidRPr="00626888" w:rsidRDefault="00626888" w:rsidP="00626888">
                  <w:pPr>
                    <w:spacing w:line="240" w:lineRule="auto"/>
                    <w:rPr>
                      <w:rFonts w:cs="Arial"/>
                      <w:sz w:val="20"/>
                      <w:szCs w:val="20"/>
                    </w:rPr>
                  </w:pPr>
                  <w:r w:rsidRPr="00626888">
                    <w:rPr>
                      <w:rFonts w:cs="Arial"/>
                      <w:sz w:val="20"/>
                      <w:szCs w:val="20"/>
                    </w:rPr>
                    <w:t>Geen vaste frequentie en verschijning</w:t>
                  </w:r>
                </w:p>
              </w:tc>
              <w:tc>
                <w:tcPr>
                  <w:tcW w:w="1545" w:type="dxa"/>
                  <w:vAlign w:val="center"/>
                  <w:hideMark/>
                </w:tcPr>
                <w:p w14:paraId="0B8F98B6" w14:textId="77777777" w:rsidR="00626888" w:rsidRPr="00626888" w:rsidRDefault="00626888" w:rsidP="00626888">
                  <w:pPr>
                    <w:spacing w:line="240" w:lineRule="auto"/>
                    <w:rPr>
                      <w:rFonts w:cs="Arial"/>
                      <w:sz w:val="20"/>
                      <w:szCs w:val="20"/>
                    </w:rPr>
                  </w:pPr>
                  <w:r w:rsidRPr="00626888">
                    <w:rPr>
                      <w:rFonts w:cs="Arial"/>
                      <w:sz w:val="20"/>
                      <w:szCs w:val="20"/>
                    </w:rPr>
                    <w:t>PZNL</w:t>
                  </w:r>
                </w:p>
              </w:tc>
            </w:tr>
            <w:tr w:rsidR="00626888" w:rsidRPr="00626888" w14:paraId="2ABD8C80" w14:textId="77777777">
              <w:trPr>
                <w:tblCellSpacing w:w="15" w:type="dxa"/>
              </w:trPr>
              <w:tc>
                <w:tcPr>
                  <w:tcW w:w="3255" w:type="dxa"/>
                  <w:vAlign w:val="center"/>
                  <w:hideMark/>
                </w:tcPr>
                <w:p w14:paraId="69D9E041" w14:textId="77777777" w:rsidR="00626888" w:rsidRPr="00626888" w:rsidRDefault="00626888" w:rsidP="00626888">
                  <w:pPr>
                    <w:spacing w:line="240" w:lineRule="auto"/>
                    <w:rPr>
                      <w:rFonts w:cs="Arial"/>
                      <w:sz w:val="20"/>
                      <w:szCs w:val="20"/>
                    </w:rPr>
                  </w:pPr>
                  <w:r w:rsidRPr="00626888">
                    <w:rPr>
                      <w:rFonts w:cs="Arial"/>
                      <w:sz w:val="20"/>
                      <w:szCs w:val="20"/>
                    </w:rPr>
                    <w:t>Website Agora</w:t>
                  </w:r>
                </w:p>
              </w:tc>
              <w:tc>
                <w:tcPr>
                  <w:tcW w:w="1980" w:type="dxa"/>
                  <w:vAlign w:val="center"/>
                  <w:hideMark/>
                </w:tcPr>
                <w:p w14:paraId="667D1366" w14:textId="77777777" w:rsidR="00626888" w:rsidRPr="00626888" w:rsidRDefault="00626888" w:rsidP="00626888">
                  <w:pPr>
                    <w:spacing w:line="240" w:lineRule="auto"/>
                    <w:rPr>
                      <w:rFonts w:cs="Arial"/>
                      <w:sz w:val="20"/>
                      <w:szCs w:val="20"/>
                    </w:rPr>
                  </w:pPr>
                  <w:r w:rsidRPr="00626888">
                    <w:rPr>
                      <w:rFonts w:cs="Arial"/>
                      <w:sz w:val="20"/>
                      <w:szCs w:val="20"/>
                    </w:rPr>
                    <w:t>Generalistische en specialistische zorgverleners</w:t>
                  </w:r>
                </w:p>
              </w:tc>
              <w:tc>
                <w:tcPr>
                  <w:tcW w:w="2490" w:type="dxa"/>
                  <w:gridSpan w:val="2"/>
                  <w:vAlign w:val="center"/>
                  <w:hideMark/>
                </w:tcPr>
                <w:p w14:paraId="675E1E92" w14:textId="77777777" w:rsidR="00626888" w:rsidRPr="00626888" w:rsidRDefault="00626888" w:rsidP="00626888">
                  <w:pPr>
                    <w:spacing w:line="240" w:lineRule="auto"/>
                    <w:rPr>
                      <w:rFonts w:cs="Arial"/>
                      <w:sz w:val="20"/>
                      <w:szCs w:val="20"/>
                    </w:rPr>
                  </w:pPr>
                  <w:r w:rsidRPr="00626888">
                    <w:rPr>
                      <w:rFonts w:cs="Arial"/>
                      <w:sz w:val="20"/>
                      <w:szCs w:val="20"/>
                    </w:rPr>
                    <w:t>24 oktober 2018</w:t>
                  </w:r>
                </w:p>
              </w:tc>
              <w:tc>
                <w:tcPr>
                  <w:tcW w:w="1545" w:type="dxa"/>
                  <w:vAlign w:val="center"/>
                  <w:hideMark/>
                </w:tcPr>
                <w:p w14:paraId="20C7C42C" w14:textId="77777777" w:rsidR="00626888" w:rsidRPr="00626888" w:rsidRDefault="00626888" w:rsidP="00626888">
                  <w:pPr>
                    <w:spacing w:line="240" w:lineRule="auto"/>
                    <w:rPr>
                      <w:rFonts w:cs="Arial"/>
                      <w:sz w:val="20"/>
                      <w:szCs w:val="20"/>
                    </w:rPr>
                  </w:pPr>
                  <w:r w:rsidRPr="00626888">
                    <w:rPr>
                      <w:rFonts w:cs="Arial"/>
                      <w:sz w:val="20"/>
                      <w:szCs w:val="20"/>
                    </w:rPr>
                    <w:t>Agora</w:t>
                  </w:r>
                </w:p>
              </w:tc>
            </w:tr>
            <w:tr w:rsidR="00626888" w:rsidRPr="00626888" w14:paraId="661B16F7" w14:textId="77777777">
              <w:trPr>
                <w:tblCellSpacing w:w="15" w:type="dxa"/>
              </w:trPr>
              <w:tc>
                <w:tcPr>
                  <w:tcW w:w="3255" w:type="dxa"/>
                  <w:vAlign w:val="center"/>
                  <w:hideMark/>
                </w:tcPr>
                <w:p w14:paraId="44C3CD09" w14:textId="77777777" w:rsidR="00626888" w:rsidRPr="00626888" w:rsidRDefault="00626888" w:rsidP="00626888">
                  <w:pPr>
                    <w:spacing w:line="240" w:lineRule="auto"/>
                    <w:rPr>
                      <w:rFonts w:cs="Arial"/>
                      <w:sz w:val="20"/>
                      <w:szCs w:val="20"/>
                    </w:rPr>
                  </w:pPr>
                  <w:r w:rsidRPr="00626888">
                    <w:rPr>
                      <w:rFonts w:cs="Arial"/>
                      <w:sz w:val="20"/>
                      <w:szCs w:val="20"/>
                    </w:rPr>
                    <w:lastRenderedPageBreak/>
                    <w:t>Nieuwsbrieven van websites van betrokken en relevante beroepsverenigingen</w:t>
                  </w:r>
                </w:p>
              </w:tc>
              <w:tc>
                <w:tcPr>
                  <w:tcW w:w="1980" w:type="dxa"/>
                  <w:vAlign w:val="center"/>
                  <w:hideMark/>
                </w:tcPr>
                <w:p w14:paraId="269DB780" w14:textId="77777777" w:rsidR="00626888" w:rsidRPr="00626888" w:rsidRDefault="00626888" w:rsidP="00626888">
                  <w:pPr>
                    <w:spacing w:line="240" w:lineRule="auto"/>
                    <w:rPr>
                      <w:rFonts w:cs="Arial"/>
                      <w:sz w:val="20"/>
                      <w:szCs w:val="20"/>
                    </w:rPr>
                  </w:pPr>
                  <w:r w:rsidRPr="00626888">
                    <w:rPr>
                      <w:rFonts w:cs="Arial"/>
                      <w:sz w:val="20"/>
                      <w:szCs w:val="20"/>
                    </w:rPr>
                    <w:t>NHG, VGVZ, NIP, Verenso, V&amp;VN, Palliactief, NPV, VPTZ, NVALT, Actiz, STZ, NVZ (Ned. Ver. van Ziekenhuizen), Vilans, PaTz, EPZ, FMS</w:t>
                  </w:r>
                </w:p>
              </w:tc>
              <w:tc>
                <w:tcPr>
                  <w:tcW w:w="2490" w:type="dxa"/>
                  <w:gridSpan w:val="2"/>
                  <w:vAlign w:val="center"/>
                  <w:hideMark/>
                </w:tcPr>
                <w:p w14:paraId="0B956C31"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545" w:type="dxa"/>
                  <w:vAlign w:val="center"/>
                  <w:hideMark/>
                </w:tcPr>
                <w:p w14:paraId="7E643A3C" w14:textId="77777777" w:rsidR="00626888" w:rsidRPr="00626888" w:rsidRDefault="00626888" w:rsidP="00626888">
                  <w:pPr>
                    <w:spacing w:line="240" w:lineRule="auto"/>
                    <w:rPr>
                      <w:rFonts w:cs="Arial"/>
                      <w:sz w:val="20"/>
                      <w:szCs w:val="20"/>
                    </w:rPr>
                  </w:pPr>
                  <w:r w:rsidRPr="00626888">
                    <w:rPr>
                      <w:rFonts w:cs="Arial"/>
                      <w:sz w:val="20"/>
                      <w:szCs w:val="20"/>
                    </w:rPr>
                    <w:t>IKNL en verenigingen (via werkgroepleden en mailing)</w:t>
                  </w:r>
                </w:p>
              </w:tc>
            </w:tr>
            <w:tr w:rsidR="00626888" w:rsidRPr="00626888" w14:paraId="7152F32C" w14:textId="77777777">
              <w:trPr>
                <w:tblCellSpacing w:w="15" w:type="dxa"/>
              </w:trPr>
              <w:tc>
                <w:tcPr>
                  <w:tcW w:w="3255" w:type="dxa"/>
                  <w:vAlign w:val="center"/>
                  <w:hideMark/>
                </w:tcPr>
                <w:p w14:paraId="384CF5A5" w14:textId="77777777" w:rsidR="00626888" w:rsidRPr="00626888" w:rsidRDefault="00626888" w:rsidP="00626888">
                  <w:pPr>
                    <w:spacing w:line="240" w:lineRule="auto"/>
                    <w:rPr>
                      <w:rFonts w:cs="Arial"/>
                      <w:sz w:val="20"/>
                      <w:szCs w:val="20"/>
                    </w:rPr>
                  </w:pPr>
                  <w:r w:rsidRPr="00626888">
                    <w:rPr>
                      <w:rFonts w:cs="Arial"/>
                      <w:sz w:val="20"/>
                      <w:szCs w:val="20"/>
                    </w:rPr>
                    <w:t>Selectie magazines, sites en nieuwsbrieven</w:t>
                  </w:r>
                </w:p>
              </w:tc>
              <w:tc>
                <w:tcPr>
                  <w:tcW w:w="1980" w:type="dxa"/>
                  <w:vAlign w:val="center"/>
                  <w:hideMark/>
                </w:tcPr>
                <w:p w14:paraId="7B7894B4"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2490" w:type="dxa"/>
                  <w:gridSpan w:val="2"/>
                  <w:vAlign w:val="center"/>
                  <w:hideMark/>
                </w:tcPr>
                <w:p w14:paraId="5BEDAE75"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545" w:type="dxa"/>
                  <w:vAlign w:val="center"/>
                  <w:hideMark/>
                </w:tcPr>
                <w:p w14:paraId="484A9C17" w14:textId="77777777" w:rsidR="00626888" w:rsidRPr="00626888" w:rsidRDefault="00626888" w:rsidP="00626888">
                  <w:pPr>
                    <w:spacing w:line="240" w:lineRule="auto"/>
                    <w:rPr>
                      <w:rFonts w:cs="Arial"/>
                      <w:sz w:val="20"/>
                      <w:szCs w:val="20"/>
                    </w:rPr>
                  </w:pPr>
                  <w:r w:rsidRPr="00626888">
                    <w:rPr>
                      <w:rFonts w:cs="Arial"/>
                      <w:sz w:val="20"/>
                      <w:szCs w:val="20"/>
                    </w:rPr>
                    <w:t>IKNL en werkgroepleden</w:t>
                  </w:r>
                </w:p>
              </w:tc>
            </w:tr>
            <w:tr w:rsidR="00626888" w:rsidRPr="00626888" w14:paraId="29F540D7" w14:textId="77777777">
              <w:trPr>
                <w:tblCellSpacing w:w="15" w:type="dxa"/>
              </w:trPr>
              <w:tc>
                <w:tcPr>
                  <w:tcW w:w="3255" w:type="dxa"/>
                  <w:vAlign w:val="center"/>
                  <w:hideMark/>
                </w:tcPr>
                <w:p w14:paraId="1647D081" w14:textId="77777777" w:rsidR="00626888" w:rsidRPr="00626888" w:rsidRDefault="00626888" w:rsidP="00626888">
                  <w:pPr>
                    <w:spacing w:line="240" w:lineRule="auto"/>
                    <w:rPr>
                      <w:rFonts w:cs="Arial"/>
                      <w:sz w:val="20"/>
                      <w:szCs w:val="20"/>
                    </w:rPr>
                  </w:pPr>
                  <w:r w:rsidRPr="00626888">
                    <w:rPr>
                      <w:rFonts w:cs="Arial"/>
                      <w:sz w:val="20"/>
                      <w:szCs w:val="20"/>
                    </w:rPr>
                    <w:t>Workshop richtlijn NCPZ 2018</w:t>
                  </w:r>
                </w:p>
              </w:tc>
              <w:tc>
                <w:tcPr>
                  <w:tcW w:w="2130" w:type="dxa"/>
                  <w:gridSpan w:val="2"/>
                  <w:vAlign w:val="center"/>
                  <w:hideMark/>
                </w:tcPr>
                <w:p w14:paraId="5C169F88" w14:textId="77777777" w:rsidR="00626888" w:rsidRPr="00626888" w:rsidRDefault="00626888" w:rsidP="00626888">
                  <w:pPr>
                    <w:spacing w:line="240" w:lineRule="auto"/>
                    <w:rPr>
                      <w:rFonts w:cs="Arial"/>
                      <w:sz w:val="20"/>
                      <w:szCs w:val="20"/>
                    </w:rPr>
                  </w:pPr>
                  <w:r w:rsidRPr="00626888">
                    <w:rPr>
                      <w:rFonts w:cs="Arial"/>
                      <w:sz w:val="20"/>
                      <w:szCs w:val="20"/>
                    </w:rPr>
                    <w:t>Generalistische en specialistische zorgverleners</w:t>
                  </w:r>
                </w:p>
              </w:tc>
              <w:tc>
                <w:tcPr>
                  <w:tcW w:w="2355" w:type="dxa"/>
                  <w:vAlign w:val="center"/>
                  <w:hideMark/>
                </w:tcPr>
                <w:p w14:paraId="6AF306DC" w14:textId="77777777" w:rsidR="00626888" w:rsidRPr="00626888" w:rsidRDefault="00626888" w:rsidP="00626888">
                  <w:pPr>
                    <w:spacing w:line="240" w:lineRule="auto"/>
                    <w:rPr>
                      <w:rFonts w:cs="Arial"/>
                      <w:sz w:val="20"/>
                      <w:szCs w:val="20"/>
                    </w:rPr>
                  </w:pPr>
                  <w:r w:rsidRPr="00626888">
                    <w:rPr>
                      <w:rFonts w:cs="Arial"/>
                      <w:sz w:val="20"/>
                      <w:szCs w:val="20"/>
                    </w:rPr>
                    <w:t>8 november</w:t>
                  </w:r>
                </w:p>
              </w:tc>
              <w:tc>
                <w:tcPr>
                  <w:tcW w:w="1545" w:type="dxa"/>
                  <w:vAlign w:val="center"/>
                  <w:hideMark/>
                </w:tcPr>
                <w:p w14:paraId="085B19B1" w14:textId="77777777" w:rsidR="00626888" w:rsidRPr="00626888" w:rsidRDefault="00626888" w:rsidP="00626888">
                  <w:pPr>
                    <w:spacing w:line="240" w:lineRule="auto"/>
                    <w:rPr>
                      <w:rFonts w:cs="Arial"/>
                      <w:sz w:val="20"/>
                      <w:szCs w:val="20"/>
                    </w:rPr>
                  </w:pPr>
                  <w:r w:rsidRPr="00626888">
                    <w:rPr>
                      <w:rFonts w:cs="Arial"/>
                      <w:sz w:val="20"/>
                      <w:szCs w:val="20"/>
                    </w:rPr>
                    <w:t>Carlo Leget, Marie-José Gijsberts, Joep van de Geer</w:t>
                  </w:r>
                </w:p>
              </w:tc>
            </w:tr>
            <w:tr w:rsidR="00626888" w:rsidRPr="00626888" w14:paraId="05A5A0BC" w14:textId="77777777">
              <w:trPr>
                <w:tblCellSpacing w:w="15" w:type="dxa"/>
              </w:trPr>
              <w:tc>
                <w:tcPr>
                  <w:tcW w:w="3255" w:type="dxa"/>
                  <w:vAlign w:val="center"/>
                  <w:hideMark/>
                </w:tcPr>
                <w:p w14:paraId="40C55205"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980" w:type="dxa"/>
                  <w:vAlign w:val="center"/>
                  <w:hideMark/>
                </w:tcPr>
                <w:p w14:paraId="6CE86274"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35" w:type="dxa"/>
                  <w:vAlign w:val="center"/>
                  <w:hideMark/>
                </w:tcPr>
                <w:p w14:paraId="2A15F7C6"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2355" w:type="dxa"/>
                  <w:vAlign w:val="center"/>
                  <w:hideMark/>
                </w:tcPr>
                <w:p w14:paraId="27CF35AE"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545" w:type="dxa"/>
                  <w:vAlign w:val="center"/>
                  <w:hideMark/>
                </w:tcPr>
                <w:p w14:paraId="534B2A61" w14:textId="77777777" w:rsidR="00626888" w:rsidRPr="00626888" w:rsidRDefault="00626888" w:rsidP="00626888">
                  <w:pPr>
                    <w:spacing w:line="240" w:lineRule="auto"/>
                    <w:rPr>
                      <w:rFonts w:cs="Arial"/>
                      <w:sz w:val="20"/>
                      <w:szCs w:val="20"/>
                    </w:rPr>
                  </w:pPr>
                  <w:r w:rsidRPr="00626888">
                    <w:rPr>
                      <w:rFonts w:cs="Arial"/>
                      <w:sz w:val="20"/>
                      <w:szCs w:val="20"/>
                    </w:rPr>
                    <w:t> </w:t>
                  </w:r>
                </w:p>
              </w:tc>
            </w:tr>
          </w:tbl>
          <w:p w14:paraId="3E140970" w14:textId="77777777" w:rsidR="00626888" w:rsidRPr="00626888" w:rsidRDefault="00626888" w:rsidP="00626888">
            <w:pPr>
              <w:spacing w:line="240" w:lineRule="auto"/>
              <w:rPr>
                <w:rFonts w:cs="Arial"/>
                <w:sz w:val="20"/>
                <w:szCs w:val="20"/>
              </w:rPr>
            </w:pPr>
            <w:r w:rsidRPr="00626888">
              <w:rPr>
                <w:rFonts w:cs="Arial"/>
                <w:b/>
                <w:bCs/>
                <w:sz w:val="20"/>
                <w:szCs w:val="20"/>
              </w:rPr>
              <w:t> </w:t>
            </w:r>
          </w:p>
          <w:p w14:paraId="21BAEFEC" w14:textId="77777777" w:rsidR="00626888" w:rsidRPr="00626888" w:rsidRDefault="00626888" w:rsidP="00626888">
            <w:pPr>
              <w:spacing w:line="240" w:lineRule="auto"/>
              <w:rPr>
                <w:rFonts w:cs="Arial"/>
                <w:sz w:val="20"/>
                <w:szCs w:val="20"/>
              </w:rPr>
            </w:pPr>
            <w:r w:rsidRPr="00626888">
              <w:rPr>
                <w:rFonts w:cs="Arial"/>
                <w:b/>
                <w:bCs/>
                <w:sz w:val="20"/>
                <w:szCs w:val="20"/>
              </w:rPr>
              <w:t>Educatieve strategie</w:t>
            </w:r>
          </w:p>
          <w:p w14:paraId="1B92E93C" w14:textId="77777777" w:rsidR="00626888" w:rsidRPr="00626888" w:rsidRDefault="00626888" w:rsidP="00626888">
            <w:pPr>
              <w:spacing w:line="240" w:lineRule="auto"/>
              <w:rPr>
                <w:rFonts w:cs="Arial"/>
                <w:sz w:val="20"/>
                <w:szCs w:val="20"/>
              </w:rPr>
            </w:pPr>
            <w:r w:rsidRPr="00626888">
              <w:rPr>
                <w:rFonts w:cs="Arial"/>
                <w:sz w:val="20"/>
                <w:szCs w:val="20"/>
              </w:rPr>
              <w:t>De volgende activiteiten worden ondernomen om de nieuwe kennis en vaardigheden aan te leren</w:t>
            </w:r>
          </w:p>
          <w:p w14:paraId="6E0A549F" w14:textId="77777777" w:rsidR="00626888" w:rsidRPr="00626888" w:rsidRDefault="00626888" w:rsidP="00626888">
            <w:pPr>
              <w:spacing w:line="240" w:lineRule="auto"/>
              <w:rPr>
                <w:rFonts w:cs="Arial"/>
                <w:sz w:val="20"/>
                <w:szCs w:val="20"/>
              </w:rPr>
            </w:pPr>
            <w:r w:rsidRPr="00626888">
              <w:rPr>
                <w:rFonts w:cs="Arial"/>
                <w:sz w:val="20"/>
                <w:szCs w:val="20"/>
              </w:rPr>
              <w:t> </w:t>
            </w:r>
          </w:p>
          <w:tbl>
            <w:tblPr>
              <w:tblW w:w="8937" w:type="dxa"/>
              <w:tblCellSpacing w:w="15" w:type="dxa"/>
              <w:tblCellMar>
                <w:top w:w="15" w:type="dxa"/>
                <w:left w:w="15" w:type="dxa"/>
                <w:bottom w:w="15" w:type="dxa"/>
                <w:right w:w="15" w:type="dxa"/>
              </w:tblCellMar>
              <w:tblLook w:val="04A0" w:firstRow="1" w:lastRow="0" w:firstColumn="1" w:lastColumn="0" w:noHBand="0" w:noVBand="1"/>
            </w:tblPr>
            <w:tblGrid>
              <w:gridCol w:w="3587"/>
              <w:gridCol w:w="2454"/>
              <w:gridCol w:w="1366"/>
              <w:gridCol w:w="1530"/>
            </w:tblGrid>
            <w:tr w:rsidR="00626888" w:rsidRPr="00626888" w14:paraId="05137BDF" w14:textId="77777777" w:rsidTr="00626888">
              <w:trPr>
                <w:trHeight w:val="230"/>
                <w:tblCellSpacing w:w="15" w:type="dxa"/>
              </w:trPr>
              <w:tc>
                <w:tcPr>
                  <w:tcW w:w="3542" w:type="dxa"/>
                  <w:vAlign w:val="center"/>
                  <w:hideMark/>
                </w:tcPr>
                <w:p w14:paraId="1D5D4FF3" w14:textId="77777777" w:rsidR="00626888" w:rsidRPr="00626888" w:rsidRDefault="00626888" w:rsidP="00626888">
                  <w:pPr>
                    <w:spacing w:line="240" w:lineRule="auto"/>
                    <w:rPr>
                      <w:rFonts w:cs="Arial"/>
                      <w:sz w:val="20"/>
                      <w:szCs w:val="20"/>
                    </w:rPr>
                  </w:pPr>
                  <w:r w:rsidRPr="00626888">
                    <w:rPr>
                      <w:rFonts w:cs="Arial"/>
                      <w:b/>
                      <w:bCs/>
                      <w:sz w:val="20"/>
                      <w:szCs w:val="20"/>
                    </w:rPr>
                    <w:t>Activiteit</w:t>
                  </w:r>
                </w:p>
              </w:tc>
              <w:tc>
                <w:tcPr>
                  <w:tcW w:w="2424" w:type="dxa"/>
                  <w:vAlign w:val="center"/>
                  <w:hideMark/>
                </w:tcPr>
                <w:p w14:paraId="1FD0DE3E" w14:textId="77777777" w:rsidR="00626888" w:rsidRPr="00626888" w:rsidRDefault="00626888" w:rsidP="00626888">
                  <w:pPr>
                    <w:spacing w:line="240" w:lineRule="auto"/>
                    <w:rPr>
                      <w:rFonts w:cs="Arial"/>
                      <w:sz w:val="20"/>
                      <w:szCs w:val="20"/>
                    </w:rPr>
                  </w:pPr>
                  <w:r w:rsidRPr="00626888">
                    <w:rPr>
                      <w:rFonts w:cs="Arial"/>
                      <w:b/>
                      <w:bCs/>
                      <w:sz w:val="20"/>
                      <w:szCs w:val="20"/>
                    </w:rPr>
                    <w:t>Doelgroep</w:t>
                  </w:r>
                </w:p>
              </w:tc>
              <w:tc>
                <w:tcPr>
                  <w:tcW w:w="1336" w:type="dxa"/>
                  <w:vAlign w:val="center"/>
                  <w:hideMark/>
                </w:tcPr>
                <w:p w14:paraId="2AEAB682" w14:textId="77777777" w:rsidR="00626888" w:rsidRPr="00626888" w:rsidRDefault="00626888" w:rsidP="00626888">
                  <w:pPr>
                    <w:spacing w:line="240" w:lineRule="auto"/>
                    <w:rPr>
                      <w:rFonts w:cs="Arial"/>
                      <w:sz w:val="20"/>
                      <w:szCs w:val="20"/>
                    </w:rPr>
                  </w:pPr>
                  <w:r w:rsidRPr="00626888">
                    <w:rPr>
                      <w:rFonts w:cs="Arial"/>
                      <w:b/>
                      <w:bCs/>
                      <w:sz w:val="20"/>
                      <w:szCs w:val="20"/>
                    </w:rPr>
                    <w:t>Wanneer</w:t>
                  </w:r>
                </w:p>
              </w:tc>
              <w:tc>
                <w:tcPr>
                  <w:tcW w:w="1485" w:type="dxa"/>
                  <w:vAlign w:val="center"/>
                  <w:hideMark/>
                </w:tcPr>
                <w:p w14:paraId="096865BB" w14:textId="77777777" w:rsidR="00626888" w:rsidRPr="00626888" w:rsidRDefault="00626888" w:rsidP="00626888">
                  <w:pPr>
                    <w:spacing w:line="240" w:lineRule="auto"/>
                    <w:rPr>
                      <w:rFonts w:cs="Arial"/>
                      <w:sz w:val="20"/>
                      <w:szCs w:val="20"/>
                    </w:rPr>
                  </w:pPr>
                  <w:r w:rsidRPr="00626888">
                    <w:rPr>
                      <w:rFonts w:cs="Arial"/>
                      <w:b/>
                      <w:bCs/>
                      <w:sz w:val="20"/>
                      <w:szCs w:val="20"/>
                    </w:rPr>
                    <w:t>Wie</w:t>
                  </w:r>
                </w:p>
              </w:tc>
            </w:tr>
            <w:tr w:rsidR="00626888" w:rsidRPr="00626888" w14:paraId="59E40A61" w14:textId="77777777" w:rsidTr="00626888">
              <w:trPr>
                <w:trHeight w:val="475"/>
                <w:tblCellSpacing w:w="15" w:type="dxa"/>
              </w:trPr>
              <w:tc>
                <w:tcPr>
                  <w:tcW w:w="3542" w:type="dxa"/>
                  <w:vAlign w:val="center"/>
                  <w:hideMark/>
                </w:tcPr>
                <w:p w14:paraId="5783D1AF" w14:textId="77777777" w:rsidR="00626888" w:rsidRPr="00626888" w:rsidRDefault="00626888" w:rsidP="00626888">
                  <w:pPr>
                    <w:spacing w:line="240" w:lineRule="auto"/>
                    <w:rPr>
                      <w:rFonts w:cs="Arial"/>
                      <w:sz w:val="20"/>
                      <w:szCs w:val="20"/>
                    </w:rPr>
                  </w:pPr>
                  <w:r w:rsidRPr="00626888">
                    <w:rPr>
                      <w:rFonts w:cs="Arial"/>
                      <w:sz w:val="20"/>
                      <w:szCs w:val="20"/>
                    </w:rPr>
                    <w:t>Aanpassen set Signalering</w:t>
                  </w:r>
                </w:p>
                <w:p w14:paraId="770FFED6"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2424" w:type="dxa"/>
                  <w:vAlign w:val="center"/>
                  <w:hideMark/>
                </w:tcPr>
                <w:p w14:paraId="3BB056E5" w14:textId="77777777" w:rsidR="00626888" w:rsidRPr="00626888" w:rsidRDefault="00626888" w:rsidP="00626888">
                  <w:pPr>
                    <w:spacing w:line="240" w:lineRule="auto"/>
                    <w:rPr>
                      <w:rFonts w:cs="Arial"/>
                      <w:sz w:val="20"/>
                      <w:szCs w:val="20"/>
                    </w:rPr>
                  </w:pPr>
                  <w:r w:rsidRPr="00626888">
                    <w:rPr>
                      <w:rFonts w:cs="Arial"/>
                      <w:sz w:val="20"/>
                      <w:szCs w:val="20"/>
                    </w:rPr>
                    <w:t>Verpleegkundigen (en verzorgenden)</w:t>
                  </w:r>
                </w:p>
              </w:tc>
              <w:tc>
                <w:tcPr>
                  <w:tcW w:w="1336" w:type="dxa"/>
                  <w:vAlign w:val="center"/>
                  <w:hideMark/>
                </w:tcPr>
                <w:p w14:paraId="77027278"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485" w:type="dxa"/>
                  <w:vAlign w:val="center"/>
                  <w:hideMark/>
                </w:tcPr>
                <w:p w14:paraId="33EE5949" w14:textId="77777777" w:rsidR="00626888" w:rsidRPr="00626888" w:rsidRDefault="00626888" w:rsidP="00626888">
                  <w:pPr>
                    <w:spacing w:line="240" w:lineRule="auto"/>
                    <w:rPr>
                      <w:rFonts w:cs="Arial"/>
                      <w:sz w:val="20"/>
                      <w:szCs w:val="20"/>
                    </w:rPr>
                  </w:pPr>
                  <w:r w:rsidRPr="00626888">
                    <w:rPr>
                      <w:rFonts w:cs="Arial"/>
                      <w:sz w:val="20"/>
                      <w:szCs w:val="20"/>
                    </w:rPr>
                    <w:t>IKNL</w:t>
                  </w:r>
                </w:p>
              </w:tc>
            </w:tr>
            <w:tr w:rsidR="00626888" w:rsidRPr="00626888" w14:paraId="19435F60" w14:textId="77777777" w:rsidTr="00626888">
              <w:trPr>
                <w:trHeight w:val="475"/>
                <w:tblCellSpacing w:w="15" w:type="dxa"/>
              </w:trPr>
              <w:tc>
                <w:tcPr>
                  <w:tcW w:w="3542" w:type="dxa"/>
                  <w:vAlign w:val="center"/>
                  <w:hideMark/>
                </w:tcPr>
                <w:p w14:paraId="1C6F024F" w14:textId="77777777" w:rsidR="00626888" w:rsidRPr="00626888" w:rsidRDefault="00626888" w:rsidP="00626888">
                  <w:pPr>
                    <w:spacing w:line="240" w:lineRule="auto"/>
                    <w:rPr>
                      <w:rFonts w:cs="Arial"/>
                      <w:sz w:val="20"/>
                      <w:szCs w:val="20"/>
                    </w:rPr>
                  </w:pPr>
                  <w:r w:rsidRPr="00626888">
                    <w:rPr>
                      <w:rFonts w:cs="Arial"/>
                      <w:sz w:val="20"/>
                      <w:szCs w:val="20"/>
                    </w:rPr>
                    <w:t xml:space="preserve">Vertaling in het Engels </w:t>
                  </w:r>
                  <w:proofErr w:type="spellStart"/>
                  <w:r w:rsidRPr="00626888">
                    <w:rPr>
                      <w:rFonts w:cs="Arial"/>
                      <w:sz w:val="20"/>
                      <w:szCs w:val="20"/>
                    </w:rPr>
                    <w:t>vd</w:t>
                  </w:r>
                  <w:proofErr w:type="spellEnd"/>
                  <w:r w:rsidRPr="00626888">
                    <w:rPr>
                      <w:rFonts w:cs="Arial"/>
                      <w:sz w:val="20"/>
                      <w:szCs w:val="20"/>
                    </w:rPr>
                    <w:t xml:space="preserve"> samenvatting van de richtlijn</w:t>
                  </w:r>
                </w:p>
              </w:tc>
              <w:tc>
                <w:tcPr>
                  <w:tcW w:w="2424" w:type="dxa"/>
                  <w:vAlign w:val="center"/>
                  <w:hideMark/>
                </w:tcPr>
                <w:p w14:paraId="69B846B8" w14:textId="77777777" w:rsidR="00626888" w:rsidRPr="00626888" w:rsidRDefault="00626888" w:rsidP="00626888">
                  <w:pPr>
                    <w:spacing w:line="240" w:lineRule="auto"/>
                    <w:rPr>
                      <w:rFonts w:cs="Arial"/>
                      <w:sz w:val="20"/>
                      <w:szCs w:val="20"/>
                    </w:rPr>
                  </w:pPr>
                  <w:r w:rsidRPr="00626888">
                    <w:rPr>
                      <w:rFonts w:cs="Arial"/>
                      <w:sz w:val="20"/>
                      <w:szCs w:val="20"/>
                    </w:rPr>
                    <w:t>Alle doelgroepen van de richtlijn</w:t>
                  </w:r>
                </w:p>
              </w:tc>
              <w:tc>
                <w:tcPr>
                  <w:tcW w:w="1336" w:type="dxa"/>
                  <w:vAlign w:val="center"/>
                  <w:hideMark/>
                </w:tcPr>
                <w:p w14:paraId="5D7DFF9F"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485" w:type="dxa"/>
                  <w:vAlign w:val="center"/>
                  <w:hideMark/>
                </w:tcPr>
                <w:p w14:paraId="45C45D7D" w14:textId="77777777" w:rsidR="00626888" w:rsidRPr="00626888" w:rsidRDefault="00626888" w:rsidP="00626888">
                  <w:pPr>
                    <w:spacing w:line="240" w:lineRule="auto"/>
                    <w:rPr>
                      <w:rFonts w:cs="Arial"/>
                      <w:sz w:val="20"/>
                      <w:szCs w:val="20"/>
                    </w:rPr>
                  </w:pPr>
                  <w:r w:rsidRPr="00626888">
                    <w:rPr>
                      <w:rFonts w:cs="Arial"/>
                      <w:sz w:val="20"/>
                      <w:szCs w:val="20"/>
                    </w:rPr>
                    <w:t>Carlo Leget, vertaler</w:t>
                  </w:r>
                </w:p>
              </w:tc>
            </w:tr>
            <w:tr w:rsidR="00626888" w:rsidRPr="00626888" w14:paraId="7FC41AB4" w14:textId="77777777" w:rsidTr="00626888">
              <w:trPr>
                <w:trHeight w:val="3284"/>
                <w:tblCellSpacing w:w="15" w:type="dxa"/>
              </w:trPr>
              <w:tc>
                <w:tcPr>
                  <w:tcW w:w="3542" w:type="dxa"/>
                  <w:vAlign w:val="center"/>
                  <w:hideMark/>
                </w:tcPr>
                <w:p w14:paraId="48AEACFB" w14:textId="77777777" w:rsidR="00626888" w:rsidRPr="00626888" w:rsidRDefault="00626888" w:rsidP="00626888">
                  <w:pPr>
                    <w:spacing w:line="240" w:lineRule="auto"/>
                    <w:rPr>
                      <w:rFonts w:cs="Arial"/>
                      <w:sz w:val="20"/>
                      <w:szCs w:val="20"/>
                    </w:rPr>
                  </w:pPr>
                  <w:r w:rsidRPr="00626888">
                    <w:rPr>
                      <w:rFonts w:cs="Arial"/>
                      <w:sz w:val="20"/>
                      <w:szCs w:val="20"/>
                    </w:rPr>
                    <w:t>Multidisciplinair opzetten van een scholingsprogramma (geaccrediteerd!) met daarin een basismodule waarin de richtlijn wordt toegelicht, maar het accent ligt op het thema ‘De eigen spiritualiteit’.</w:t>
                  </w:r>
                </w:p>
                <w:p w14:paraId="702F017B" w14:textId="77777777" w:rsidR="00626888" w:rsidRPr="00626888" w:rsidRDefault="00626888" w:rsidP="00626888">
                  <w:pPr>
                    <w:spacing w:line="240" w:lineRule="auto"/>
                    <w:rPr>
                      <w:rFonts w:cs="Arial"/>
                      <w:sz w:val="20"/>
                      <w:szCs w:val="20"/>
                    </w:rPr>
                  </w:pPr>
                  <w:r w:rsidRPr="00626888">
                    <w:rPr>
                      <w:rFonts w:cs="Arial"/>
                      <w:sz w:val="20"/>
                      <w:szCs w:val="20"/>
                    </w:rPr>
                    <w:t>In een 2e module o.a.: welke woorden, vragen kun je gebruiken, hoe luister jij? etc.</w:t>
                  </w:r>
                </w:p>
                <w:p w14:paraId="5658C5E4" w14:textId="77777777" w:rsidR="00626888" w:rsidRPr="00626888" w:rsidRDefault="00626888" w:rsidP="00626888">
                  <w:pPr>
                    <w:spacing w:line="240" w:lineRule="auto"/>
                    <w:rPr>
                      <w:rFonts w:cs="Arial"/>
                      <w:sz w:val="20"/>
                      <w:szCs w:val="20"/>
                    </w:rPr>
                  </w:pPr>
                  <w:r w:rsidRPr="00626888">
                    <w:rPr>
                      <w:rFonts w:cs="Arial"/>
                      <w:sz w:val="20"/>
                      <w:szCs w:val="20"/>
                    </w:rPr>
                    <w:t>Welke modellen kun je gebruiken (advies is om als organisatie een keuze te maken voor het gebruik van één model, zodat ook een basis gelegd kan worden voor het spreken van dezelfde taal door de deelnemende disciplines)?</w:t>
                  </w:r>
                </w:p>
              </w:tc>
              <w:tc>
                <w:tcPr>
                  <w:tcW w:w="2424" w:type="dxa"/>
                  <w:vAlign w:val="center"/>
                  <w:hideMark/>
                </w:tcPr>
                <w:p w14:paraId="26AC9F8F" w14:textId="77777777" w:rsidR="00626888" w:rsidRPr="00626888" w:rsidRDefault="00626888" w:rsidP="00626888">
                  <w:pPr>
                    <w:spacing w:line="240" w:lineRule="auto"/>
                    <w:rPr>
                      <w:rFonts w:cs="Arial"/>
                      <w:sz w:val="20"/>
                      <w:szCs w:val="20"/>
                    </w:rPr>
                  </w:pPr>
                  <w:r w:rsidRPr="00626888">
                    <w:rPr>
                      <w:rFonts w:cs="Arial"/>
                      <w:sz w:val="20"/>
                      <w:szCs w:val="20"/>
                    </w:rPr>
                    <w:t>Generalistische en specialistische zorgverleners</w:t>
                  </w:r>
                </w:p>
              </w:tc>
              <w:tc>
                <w:tcPr>
                  <w:tcW w:w="1336" w:type="dxa"/>
                  <w:vAlign w:val="center"/>
                  <w:hideMark/>
                </w:tcPr>
                <w:p w14:paraId="477201B9"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485" w:type="dxa"/>
                  <w:vAlign w:val="center"/>
                  <w:hideMark/>
                </w:tcPr>
                <w:p w14:paraId="7BB8E8B3" w14:textId="77777777" w:rsidR="00626888" w:rsidRPr="00626888" w:rsidRDefault="00626888" w:rsidP="00626888">
                  <w:pPr>
                    <w:spacing w:line="240" w:lineRule="auto"/>
                    <w:rPr>
                      <w:rFonts w:cs="Arial"/>
                      <w:sz w:val="20"/>
                      <w:szCs w:val="20"/>
                    </w:rPr>
                  </w:pPr>
                  <w:r w:rsidRPr="00626888">
                    <w:rPr>
                      <w:rFonts w:cs="Arial"/>
                      <w:sz w:val="20"/>
                      <w:szCs w:val="20"/>
                    </w:rPr>
                    <w:t>Jacques Voskuylen ism Radboud UMC</w:t>
                  </w:r>
                </w:p>
              </w:tc>
            </w:tr>
            <w:tr w:rsidR="00626888" w:rsidRPr="00626888" w14:paraId="2F82FA7C" w14:textId="77777777" w:rsidTr="00626888">
              <w:trPr>
                <w:trHeight w:val="245"/>
                <w:tblCellSpacing w:w="15" w:type="dxa"/>
              </w:trPr>
              <w:tc>
                <w:tcPr>
                  <w:tcW w:w="3542" w:type="dxa"/>
                  <w:vAlign w:val="center"/>
                  <w:hideMark/>
                </w:tcPr>
                <w:p w14:paraId="21415903" w14:textId="77777777" w:rsidR="00626888" w:rsidRPr="00626888" w:rsidRDefault="00626888" w:rsidP="00626888">
                  <w:pPr>
                    <w:spacing w:line="240" w:lineRule="auto"/>
                    <w:rPr>
                      <w:rFonts w:cs="Arial"/>
                      <w:sz w:val="20"/>
                      <w:szCs w:val="20"/>
                    </w:rPr>
                  </w:pPr>
                  <w:r w:rsidRPr="00626888">
                    <w:rPr>
                      <w:rFonts w:cs="Arial"/>
                      <w:sz w:val="20"/>
                      <w:szCs w:val="20"/>
                    </w:rPr>
                    <w:t xml:space="preserve">Basisscholing </w:t>
                  </w:r>
                  <w:proofErr w:type="spellStart"/>
                  <w:r w:rsidRPr="00626888">
                    <w:rPr>
                      <w:rFonts w:cs="Arial"/>
                      <w:sz w:val="20"/>
                      <w:szCs w:val="20"/>
                    </w:rPr>
                    <w:t>pz</w:t>
                  </w:r>
                  <w:proofErr w:type="spellEnd"/>
                  <w:r w:rsidRPr="00626888">
                    <w:rPr>
                      <w:rFonts w:cs="Arial"/>
                      <w:sz w:val="20"/>
                      <w:szCs w:val="20"/>
                    </w:rPr>
                    <w:t xml:space="preserve"> aanvullen</w:t>
                  </w:r>
                </w:p>
              </w:tc>
              <w:tc>
                <w:tcPr>
                  <w:tcW w:w="2424" w:type="dxa"/>
                  <w:vAlign w:val="center"/>
                  <w:hideMark/>
                </w:tcPr>
                <w:p w14:paraId="63009809" w14:textId="77777777" w:rsidR="00626888" w:rsidRPr="00626888" w:rsidRDefault="00626888" w:rsidP="00626888">
                  <w:pPr>
                    <w:spacing w:line="240" w:lineRule="auto"/>
                    <w:rPr>
                      <w:rFonts w:cs="Arial"/>
                      <w:sz w:val="20"/>
                      <w:szCs w:val="20"/>
                    </w:rPr>
                  </w:pPr>
                  <w:r w:rsidRPr="00626888">
                    <w:rPr>
                      <w:rFonts w:cs="Arial"/>
                      <w:sz w:val="20"/>
                      <w:szCs w:val="20"/>
                    </w:rPr>
                    <w:t>verzorgenden</w:t>
                  </w:r>
                </w:p>
              </w:tc>
              <w:tc>
                <w:tcPr>
                  <w:tcW w:w="1336" w:type="dxa"/>
                  <w:vAlign w:val="center"/>
                  <w:hideMark/>
                </w:tcPr>
                <w:p w14:paraId="28D58A35"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485" w:type="dxa"/>
                  <w:vAlign w:val="center"/>
                  <w:hideMark/>
                </w:tcPr>
                <w:p w14:paraId="2323CD2D" w14:textId="77777777" w:rsidR="00626888" w:rsidRPr="00626888" w:rsidRDefault="00626888" w:rsidP="00626888">
                  <w:pPr>
                    <w:spacing w:line="240" w:lineRule="auto"/>
                    <w:rPr>
                      <w:rFonts w:cs="Arial"/>
                      <w:sz w:val="20"/>
                      <w:szCs w:val="20"/>
                    </w:rPr>
                  </w:pPr>
                  <w:r w:rsidRPr="00626888">
                    <w:rPr>
                      <w:rFonts w:cs="Arial"/>
                      <w:sz w:val="20"/>
                      <w:szCs w:val="20"/>
                    </w:rPr>
                    <w:t>IKNL</w:t>
                  </w:r>
                </w:p>
              </w:tc>
            </w:tr>
            <w:tr w:rsidR="00626888" w:rsidRPr="00626888" w14:paraId="47E8EDCA" w14:textId="77777777" w:rsidTr="00626888">
              <w:trPr>
                <w:trHeight w:val="1411"/>
                <w:tblCellSpacing w:w="15" w:type="dxa"/>
              </w:trPr>
              <w:tc>
                <w:tcPr>
                  <w:tcW w:w="3542" w:type="dxa"/>
                  <w:vAlign w:val="center"/>
                  <w:hideMark/>
                </w:tcPr>
                <w:p w14:paraId="4ED0374B" w14:textId="77777777" w:rsidR="00626888" w:rsidRPr="00626888" w:rsidRDefault="00626888" w:rsidP="00626888">
                  <w:pPr>
                    <w:spacing w:line="240" w:lineRule="auto"/>
                    <w:rPr>
                      <w:rFonts w:cs="Arial"/>
                      <w:sz w:val="20"/>
                      <w:szCs w:val="20"/>
                    </w:rPr>
                  </w:pPr>
                  <w:r w:rsidRPr="00626888">
                    <w:rPr>
                      <w:rFonts w:cs="Arial"/>
                      <w:sz w:val="20"/>
                      <w:szCs w:val="20"/>
                    </w:rPr>
                    <w:t xml:space="preserve">Reguliere basistraining, vervolgmodules en begeleiding gericht op ‘Er zijn’. Aandacht (in het ABC-model) is hiermee </w:t>
                  </w:r>
                  <w:proofErr w:type="spellStart"/>
                  <w:r w:rsidRPr="00626888">
                    <w:rPr>
                      <w:rFonts w:cs="Arial"/>
                      <w:sz w:val="20"/>
                      <w:szCs w:val="20"/>
                    </w:rPr>
                    <w:t>i.p</w:t>
                  </w:r>
                  <w:proofErr w:type="spellEnd"/>
                  <w:r w:rsidRPr="00626888">
                    <w:rPr>
                      <w:rFonts w:cs="Arial"/>
                      <w:sz w:val="20"/>
                      <w:szCs w:val="20"/>
                    </w:rPr>
                    <w:t>. geborgd. Begeleiding ook waar het gaat om de ondersteuning door de vrijwilliger zelf.</w:t>
                  </w:r>
                </w:p>
              </w:tc>
              <w:tc>
                <w:tcPr>
                  <w:tcW w:w="2424" w:type="dxa"/>
                  <w:vAlign w:val="center"/>
                  <w:hideMark/>
                </w:tcPr>
                <w:p w14:paraId="24E626B1" w14:textId="77777777" w:rsidR="00626888" w:rsidRPr="00626888" w:rsidRDefault="00626888" w:rsidP="00626888">
                  <w:pPr>
                    <w:spacing w:line="240" w:lineRule="auto"/>
                    <w:rPr>
                      <w:rFonts w:cs="Arial"/>
                      <w:sz w:val="20"/>
                      <w:szCs w:val="20"/>
                    </w:rPr>
                  </w:pPr>
                  <w:r w:rsidRPr="00626888">
                    <w:rPr>
                      <w:rFonts w:cs="Arial"/>
                      <w:sz w:val="20"/>
                      <w:szCs w:val="20"/>
                    </w:rPr>
                    <w:t>vrijwilligers</w:t>
                  </w:r>
                </w:p>
              </w:tc>
              <w:tc>
                <w:tcPr>
                  <w:tcW w:w="1336" w:type="dxa"/>
                  <w:vAlign w:val="center"/>
                  <w:hideMark/>
                </w:tcPr>
                <w:p w14:paraId="2C67241A"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485" w:type="dxa"/>
                  <w:vAlign w:val="center"/>
                  <w:hideMark/>
                </w:tcPr>
                <w:p w14:paraId="0BE0BE15" w14:textId="77777777" w:rsidR="00626888" w:rsidRPr="00626888" w:rsidRDefault="00626888" w:rsidP="00626888">
                  <w:pPr>
                    <w:spacing w:line="240" w:lineRule="auto"/>
                    <w:rPr>
                      <w:rFonts w:cs="Arial"/>
                      <w:sz w:val="20"/>
                      <w:szCs w:val="20"/>
                    </w:rPr>
                  </w:pPr>
                  <w:r w:rsidRPr="00626888">
                    <w:rPr>
                      <w:rFonts w:cs="Arial"/>
                      <w:sz w:val="20"/>
                      <w:szCs w:val="20"/>
                    </w:rPr>
                    <w:t>VPTZ</w:t>
                  </w:r>
                </w:p>
              </w:tc>
            </w:tr>
            <w:tr w:rsidR="00626888" w:rsidRPr="00626888" w14:paraId="616F8EA9" w14:textId="77777777" w:rsidTr="00626888">
              <w:trPr>
                <w:trHeight w:val="705"/>
                <w:tblCellSpacing w:w="15" w:type="dxa"/>
              </w:trPr>
              <w:tc>
                <w:tcPr>
                  <w:tcW w:w="3542" w:type="dxa"/>
                  <w:vAlign w:val="center"/>
                  <w:hideMark/>
                </w:tcPr>
                <w:p w14:paraId="4DF74722" w14:textId="77777777" w:rsidR="00626888" w:rsidRPr="00626888" w:rsidRDefault="00626888" w:rsidP="00626888">
                  <w:pPr>
                    <w:spacing w:line="240" w:lineRule="auto"/>
                    <w:rPr>
                      <w:rFonts w:cs="Arial"/>
                      <w:sz w:val="20"/>
                      <w:szCs w:val="20"/>
                    </w:rPr>
                  </w:pPr>
                  <w:r w:rsidRPr="00626888">
                    <w:rPr>
                      <w:rFonts w:cs="Arial"/>
                      <w:sz w:val="20"/>
                      <w:szCs w:val="20"/>
                    </w:rPr>
                    <w:t>Onder de aandacht brengen van methodiek en e-learning en boekje ‘Dorst of Doodsangst’  </w:t>
                  </w:r>
                </w:p>
              </w:tc>
              <w:tc>
                <w:tcPr>
                  <w:tcW w:w="2424" w:type="dxa"/>
                  <w:vAlign w:val="center"/>
                  <w:hideMark/>
                </w:tcPr>
                <w:p w14:paraId="2270BAA5" w14:textId="77777777" w:rsidR="00626888" w:rsidRPr="00626888" w:rsidRDefault="00626888" w:rsidP="00626888">
                  <w:pPr>
                    <w:spacing w:line="240" w:lineRule="auto"/>
                    <w:rPr>
                      <w:rFonts w:cs="Arial"/>
                      <w:sz w:val="20"/>
                      <w:szCs w:val="20"/>
                    </w:rPr>
                  </w:pPr>
                  <w:r w:rsidRPr="00626888">
                    <w:rPr>
                      <w:rFonts w:cs="Arial"/>
                      <w:sz w:val="20"/>
                      <w:szCs w:val="20"/>
                    </w:rPr>
                    <w:t>Vrijwilligers, verzorgenden</w:t>
                  </w:r>
                </w:p>
              </w:tc>
              <w:tc>
                <w:tcPr>
                  <w:tcW w:w="1336" w:type="dxa"/>
                  <w:vAlign w:val="center"/>
                  <w:hideMark/>
                </w:tcPr>
                <w:p w14:paraId="59B516DE"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485" w:type="dxa"/>
                  <w:vAlign w:val="center"/>
                  <w:hideMark/>
                </w:tcPr>
                <w:p w14:paraId="133B3511" w14:textId="77777777" w:rsidR="00626888" w:rsidRPr="00626888" w:rsidRDefault="00626888" w:rsidP="00626888">
                  <w:pPr>
                    <w:spacing w:line="240" w:lineRule="auto"/>
                    <w:rPr>
                      <w:rFonts w:cs="Arial"/>
                      <w:sz w:val="20"/>
                      <w:szCs w:val="20"/>
                    </w:rPr>
                  </w:pPr>
                  <w:r w:rsidRPr="00626888">
                    <w:rPr>
                      <w:rFonts w:cs="Arial"/>
                      <w:sz w:val="20"/>
                      <w:szCs w:val="20"/>
                    </w:rPr>
                    <w:t>VPTZ, IKNL, werkgroepleden</w:t>
                  </w:r>
                </w:p>
              </w:tc>
            </w:tr>
            <w:tr w:rsidR="00626888" w:rsidRPr="00626888" w14:paraId="2F4872FD" w14:textId="77777777" w:rsidTr="00626888">
              <w:trPr>
                <w:trHeight w:val="460"/>
                <w:tblCellSpacing w:w="15" w:type="dxa"/>
              </w:trPr>
              <w:tc>
                <w:tcPr>
                  <w:tcW w:w="3542" w:type="dxa"/>
                  <w:vAlign w:val="center"/>
                  <w:hideMark/>
                </w:tcPr>
                <w:p w14:paraId="0FC0E029" w14:textId="77777777" w:rsidR="00626888" w:rsidRPr="00626888" w:rsidRDefault="00626888" w:rsidP="00626888">
                  <w:pPr>
                    <w:spacing w:line="240" w:lineRule="auto"/>
                    <w:rPr>
                      <w:rFonts w:cs="Arial"/>
                      <w:sz w:val="20"/>
                      <w:szCs w:val="20"/>
                    </w:rPr>
                  </w:pPr>
                  <w:r w:rsidRPr="00626888">
                    <w:rPr>
                      <w:rFonts w:cs="Arial"/>
                      <w:sz w:val="20"/>
                      <w:szCs w:val="20"/>
                    </w:rPr>
                    <w:t>Training Marie-José Gijsberts aanpassen</w:t>
                  </w:r>
                </w:p>
              </w:tc>
              <w:tc>
                <w:tcPr>
                  <w:tcW w:w="2424" w:type="dxa"/>
                  <w:vAlign w:val="center"/>
                  <w:hideMark/>
                </w:tcPr>
                <w:p w14:paraId="7564348C"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336" w:type="dxa"/>
                  <w:vAlign w:val="center"/>
                  <w:hideMark/>
                </w:tcPr>
                <w:p w14:paraId="2040CCC8"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485" w:type="dxa"/>
                  <w:vAlign w:val="center"/>
                  <w:hideMark/>
                </w:tcPr>
                <w:p w14:paraId="70FCDA1D" w14:textId="77777777" w:rsidR="00626888" w:rsidRPr="00626888" w:rsidRDefault="00626888" w:rsidP="00626888">
                  <w:pPr>
                    <w:spacing w:line="240" w:lineRule="auto"/>
                    <w:rPr>
                      <w:rFonts w:cs="Arial"/>
                      <w:sz w:val="20"/>
                      <w:szCs w:val="20"/>
                    </w:rPr>
                  </w:pPr>
                  <w:r w:rsidRPr="00626888">
                    <w:rPr>
                      <w:rFonts w:cs="Arial"/>
                      <w:sz w:val="20"/>
                      <w:szCs w:val="20"/>
                    </w:rPr>
                    <w:t>IKNL ism Marie-José Gijsberts</w:t>
                  </w:r>
                </w:p>
              </w:tc>
            </w:tr>
            <w:tr w:rsidR="00626888" w:rsidRPr="00626888" w14:paraId="197E0760" w14:textId="77777777" w:rsidTr="00626888">
              <w:trPr>
                <w:trHeight w:val="475"/>
                <w:tblCellSpacing w:w="15" w:type="dxa"/>
              </w:trPr>
              <w:tc>
                <w:tcPr>
                  <w:tcW w:w="3542" w:type="dxa"/>
                  <w:vAlign w:val="center"/>
                  <w:hideMark/>
                </w:tcPr>
                <w:p w14:paraId="09700F7B" w14:textId="77777777" w:rsidR="00626888" w:rsidRPr="00626888" w:rsidRDefault="00626888" w:rsidP="00626888">
                  <w:pPr>
                    <w:spacing w:line="240" w:lineRule="auto"/>
                    <w:rPr>
                      <w:rFonts w:cs="Arial"/>
                      <w:sz w:val="20"/>
                      <w:szCs w:val="20"/>
                    </w:rPr>
                  </w:pPr>
                  <w:r w:rsidRPr="00626888">
                    <w:rPr>
                      <w:rFonts w:cs="Arial"/>
                      <w:sz w:val="20"/>
                      <w:szCs w:val="20"/>
                    </w:rPr>
                    <w:t>Consulenten palliatieve zorg scholen over nieuwe richtlijn</w:t>
                  </w:r>
                </w:p>
              </w:tc>
              <w:tc>
                <w:tcPr>
                  <w:tcW w:w="2424" w:type="dxa"/>
                  <w:vAlign w:val="center"/>
                  <w:hideMark/>
                </w:tcPr>
                <w:p w14:paraId="2B0EA4AC" w14:textId="77777777" w:rsidR="00626888" w:rsidRPr="00626888" w:rsidRDefault="00626888" w:rsidP="00626888">
                  <w:pPr>
                    <w:spacing w:line="240" w:lineRule="auto"/>
                    <w:rPr>
                      <w:rFonts w:cs="Arial"/>
                      <w:sz w:val="20"/>
                      <w:szCs w:val="20"/>
                    </w:rPr>
                  </w:pPr>
                  <w:r w:rsidRPr="00626888">
                    <w:rPr>
                      <w:rFonts w:cs="Arial"/>
                      <w:sz w:val="20"/>
                      <w:szCs w:val="20"/>
                    </w:rPr>
                    <w:t>Consulenten palliatieve zorg</w:t>
                  </w:r>
                </w:p>
              </w:tc>
              <w:tc>
                <w:tcPr>
                  <w:tcW w:w="1336" w:type="dxa"/>
                  <w:vAlign w:val="center"/>
                  <w:hideMark/>
                </w:tcPr>
                <w:p w14:paraId="6BD01CCB"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485" w:type="dxa"/>
                  <w:vAlign w:val="center"/>
                  <w:hideMark/>
                </w:tcPr>
                <w:p w14:paraId="29ED8E6F" w14:textId="77777777" w:rsidR="00626888" w:rsidRPr="00626888" w:rsidRDefault="00626888" w:rsidP="00626888">
                  <w:pPr>
                    <w:spacing w:line="240" w:lineRule="auto"/>
                    <w:rPr>
                      <w:rFonts w:cs="Arial"/>
                      <w:sz w:val="20"/>
                      <w:szCs w:val="20"/>
                    </w:rPr>
                  </w:pPr>
                  <w:r w:rsidRPr="00626888">
                    <w:rPr>
                      <w:rFonts w:cs="Arial"/>
                      <w:sz w:val="20"/>
                      <w:szCs w:val="20"/>
                    </w:rPr>
                    <w:t>IKNL</w:t>
                  </w:r>
                </w:p>
              </w:tc>
            </w:tr>
            <w:tr w:rsidR="00626888" w:rsidRPr="00626888" w14:paraId="556FFB5C" w14:textId="77777777" w:rsidTr="00626888">
              <w:trPr>
                <w:trHeight w:val="230"/>
                <w:tblCellSpacing w:w="15" w:type="dxa"/>
              </w:trPr>
              <w:tc>
                <w:tcPr>
                  <w:tcW w:w="3542" w:type="dxa"/>
                  <w:vAlign w:val="center"/>
                  <w:hideMark/>
                </w:tcPr>
                <w:p w14:paraId="12EDB98E"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2424" w:type="dxa"/>
                  <w:vAlign w:val="center"/>
                  <w:hideMark/>
                </w:tcPr>
                <w:p w14:paraId="44F44198"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336" w:type="dxa"/>
                  <w:vAlign w:val="center"/>
                  <w:hideMark/>
                </w:tcPr>
                <w:p w14:paraId="69854938"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485" w:type="dxa"/>
                  <w:vAlign w:val="center"/>
                  <w:hideMark/>
                </w:tcPr>
                <w:p w14:paraId="3956E3DA" w14:textId="77777777" w:rsidR="00626888" w:rsidRPr="00626888" w:rsidRDefault="00626888" w:rsidP="00626888">
                  <w:pPr>
                    <w:spacing w:line="240" w:lineRule="auto"/>
                    <w:rPr>
                      <w:rFonts w:cs="Arial"/>
                      <w:sz w:val="20"/>
                      <w:szCs w:val="20"/>
                    </w:rPr>
                  </w:pPr>
                  <w:r w:rsidRPr="00626888">
                    <w:rPr>
                      <w:rFonts w:cs="Arial"/>
                      <w:sz w:val="20"/>
                      <w:szCs w:val="20"/>
                    </w:rPr>
                    <w:t> </w:t>
                  </w:r>
                </w:p>
              </w:tc>
            </w:tr>
          </w:tbl>
          <w:p w14:paraId="440AD81B" w14:textId="77777777" w:rsidR="00626888" w:rsidRPr="00626888" w:rsidRDefault="00626888" w:rsidP="00626888">
            <w:pPr>
              <w:spacing w:line="240" w:lineRule="auto"/>
              <w:rPr>
                <w:rFonts w:cs="Arial"/>
                <w:sz w:val="20"/>
                <w:szCs w:val="20"/>
              </w:rPr>
            </w:pPr>
            <w:r w:rsidRPr="00626888">
              <w:rPr>
                <w:rFonts w:cs="Arial"/>
                <w:sz w:val="20"/>
                <w:szCs w:val="20"/>
              </w:rPr>
              <w:t> </w:t>
            </w:r>
          </w:p>
          <w:p w14:paraId="6F115BEC" w14:textId="77777777" w:rsidR="00626888" w:rsidRPr="00626888" w:rsidRDefault="00626888" w:rsidP="00626888">
            <w:pPr>
              <w:spacing w:line="240" w:lineRule="auto"/>
              <w:rPr>
                <w:rFonts w:cs="Arial"/>
                <w:sz w:val="20"/>
                <w:szCs w:val="20"/>
              </w:rPr>
            </w:pPr>
            <w:r w:rsidRPr="00626888">
              <w:rPr>
                <w:rFonts w:cs="Arial"/>
                <w:sz w:val="20"/>
                <w:szCs w:val="20"/>
              </w:rPr>
              <w:t> </w:t>
            </w:r>
          </w:p>
          <w:p w14:paraId="08005DF4" w14:textId="77777777" w:rsidR="00626888" w:rsidRPr="00626888" w:rsidRDefault="00626888" w:rsidP="00626888">
            <w:pPr>
              <w:spacing w:line="240" w:lineRule="auto"/>
              <w:rPr>
                <w:rFonts w:cs="Arial"/>
                <w:sz w:val="20"/>
                <w:szCs w:val="20"/>
              </w:rPr>
            </w:pPr>
            <w:r w:rsidRPr="00626888">
              <w:rPr>
                <w:rFonts w:cs="Arial"/>
                <w:b/>
                <w:bCs/>
                <w:sz w:val="20"/>
                <w:szCs w:val="20"/>
              </w:rPr>
              <w:t>Faciliterende strategie</w:t>
            </w:r>
          </w:p>
          <w:p w14:paraId="11211ECD" w14:textId="77777777" w:rsidR="00626888" w:rsidRPr="00626888" w:rsidRDefault="00626888" w:rsidP="00626888">
            <w:pPr>
              <w:spacing w:line="240" w:lineRule="auto"/>
              <w:rPr>
                <w:rFonts w:cs="Arial"/>
                <w:sz w:val="20"/>
                <w:szCs w:val="20"/>
              </w:rPr>
            </w:pPr>
            <w:r w:rsidRPr="00626888">
              <w:rPr>
                <w:rFonts w:cs="Arial"/>
                <w:sz w:val="20"/>
                <w:szCs w:val="20"/>
              </w:rPr>
              <w:lastRenderedPageBreak/>
              <w:t>De volgende randvoorwaarden worden gerealiseerd om de richtlijn te helpen implementeren</w:t>
            </w:r>
          </w:p>
          <w:p w14:paraId="3EA76B0D" w14:textId="77777777" w:rsidR="00626888" w:rsidRPr="00626888" w:rsidRDefault="00626888" w:rsidP="00626888">
            <w:pPr>
              <w:spacing w:line="240" w:lineRule="auto"/>
              <w:rPr>
                <w:rFonts w:cs="Arial"/>
                <w:sz w:val="20"/>
                <w:szCs w:val="20"/>
              </w:rPr>
            </w:pPr>
            <w:r w:rsidRPr="00626888">
              <w:rPr>
                <w:rFonts w:cs="Arial"/>
                <w:sz w:val="20"/>
                <w:szCs w:val="20"/>
              </w:rPr>
              <w:t> </w:t>
            </w:r>
          </w:p>
          <w:tbl>
            <w:tblPr>
              <w:tblW w:w="9345" w:type="dxa"/>
              <w:tblCellSpacing w:w="15" w:type="dxa"/>
              <w:tblCellMar>
                <w:top w:w="15" w:type="dxa"/>
                <w:left w:w="15" w:type="dxa"/>
                <w:bottom w:w="15" w:type="dxa"/>
                <w:right w:w="15" w:type="dxa"/>
              </w:tblCellMar>
              <w:tblLook w:val="04A0" w:firstRow="1" w:lastRow="0" w:firstColumn="1" w:lastColumn="0" w:noHBand="0" w:noVBand="1"/>
            </w:tblPr>
            <w:tblGrid>
              <w:gridCol w:w="5494"/>
              <w:gridCol w:w="2547"/>
              <w:gridCol w:w="1304"/>
            </w:tblGrid>
            <w:tr w:rsidR="00626888" w:rsidRPr="00626888" w14:paraId="4540CFB3" w14:textId="77777777">
              <w:trPr>
                <w:tblCellSpacing w:w="15" w:type="dxa"/>
              </w:trPr>
              <w:tc>
                <w:tcPr>
                  <w:tcW w:w="5520" w:type="dxa"/>
                  <w:vAlign w:val="center"/>
                  <w:hideMark/>
                </w:tcPr>
                <w:p w14:paraId="37C29DA0" w14:textId="77777777" w:rsidR="00626888" w:rsidRPr="00626888" w:rsidRDefault="00626888" w:rsidP="00626888">
                  <w:pPr>
                    <w:spacing w:line="240" w:lineRule="auto"/>
                    <w:rPr>
                      <w:rFonts w:cs="Arial"/>
                      <w:sz w:val="20"/>
                      <w:szCs w:val="20"/>
                    </w:rPr>
                  </w:pPr>
                  <w:r w:rsidRPr="00626888">
                    <w:rPr>
                      <w:rFonts w:cs="Arial"/>
                      <w:b/>
                      <w:bCs/>
                      <w:sz w:val="20"/>
                      <w:szCs w:val="20"/>
                    </w:rPr>
                    <w:t>Activiteit</w:t>
                  </w:r>
                </w:p>
              </w:tc>
              <w:tc>
                <w:tcPr>
                  <w:tcW w:w="2550" w:type="dxa"/>
                  <w:vAlign w:val="center"/>
                  <w:hideMark/>
                </w:tcPr>
                <w:p w14:paraId="4025DD0A" w14:textId="77777777" w:rsidR="00626888" w:rsidRPr="00626888" w:rsidRDefault="00626888" w:rsidP="00626888">
                  <w:pPr>
                    <w:spacing w:line="240" w:lineRule="auto"/>
                    <w:rPr>
                      <w:rFonts w:cs="Arial"/>
                      <w:sz w:val="20"/>
                      <w:szCs w:val="20"/>
                    </w:rPr>
                  </w:pPr>
                  <w:r w:rsidRPr="00626888">
                    <w:rPr>
                      <w:rFonts w:cs="Arial"/>
                      <w:b/>
                      <w:bCs/>
                      <w:sz w:val="20"/>
                      <w:szCs w:val="20"/>
                    </w:rPr>
                    <w:t>Doelgroep</w:t>
                  </w:r>
                </w:p>
              </w:tc>
              <w:tc>
                <w:tcPr>
                  <w:tcW w:w="1275" w:type="dxa"/>
                  <w:vAlign w:val="center"/>
                  <w:hideMark/>
                </w:tcPr>
                <w:p w14:paraId="079DA147" w14:textId="77777777" w:rsidR="00626888" w:rsidRPr="00626888" w:rsidRDefault="00626888" w:rsidP="00626888">
                  <w:pPr>
                    <w:spacing w:line="240" w:lineRule="auto"/>
                    <w:rPr>
                      <w:rFonts w:cs="Arial"/>
                      <w:sz w:val="20"/>
                      <w:szCs w:val="20"/>
                    </w:rPr>
                  </w:pPr>
                  <w:r w:rsidRPr="00626888">
                    <w:rPr>
                      <w:rFonts w:cs="Arial"/>
                      <w:b/>
                      <w:bCs/>
                      <w:sz w:val="20"/>
                      <w:szCs w:val="20"/>
                    </w:rPr>
                    <w:t>Wie</w:t>
                  </w:r>
                </w:p>
              </w:tc>
            </w:tr>
            <w:tr w:rsidR="00626888" w:rsidRPr="00626888" w14:paraId="4E760C85" w14:textId="77777777">
              <w:trPr>
                <w:tblCellSpacing w:w="15" w:type="dxa"/>
              </w:trPr>
              <w:tc>
                <w:tcPr>
                  <w:tcW w:w="5520" w:type="dxa"/>
                  <w:vAlign w:val="center"/>
                  <w:hideMark/>
                </w:tcPr>
                <w:p w14:paraId="626CD4A0" w14:textId="77777777" w:rsidR="00626888" w:rsidRPr="00626888" w:rsidRDefault="00626888" w:rsidP="00626888">
                  <w:pPr>
                    <w:spacing w:line="240" w:lineRule="auto"/>
                    <w:rPr>
                      <w:rFonts w:cs="Arial"/>
                      <w:sz w:val="20"/>
                      <w:szCs w:val="20"/>
                    </w:rPr>
                  </w:pPr>
                  <w:r w:rsidRPr="00626888">
                    <w:rPr>
                      <w:rFonts w:cs="Arial"/>
                      <w:sz w:val="20"/>
                      <w:szCs w:val="20"/>
                    </w:rPr>
                    <w:t>Kaartje met concrete zinnen maken die zorgverleners kunnen stellen?</w:t>
                  </w:r>
                </w:p>
              </w:tc>
              <w:tc>
                <w:tcPr>
                  <w:tcW w:w="2550" w:type="dxa"/>
                  <w:vAlign w:val="center"/>
                  <w:hideMark/>
                </w:tcPr>
                <w:p w14:paraId="0425ECB9"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275" w:type="dxa"/>
                  <w:vAlign w:val="center"/>
                  <w:hideMark/>
                </w:tcPr>
                <w:p w14:paraId="3DF72C94" w14:textId="77777777" w:rsidR="00626888" w:rsidRPr="00626888" w:rsidRDefault="00626888" w:rsidP="00626888">
                  <w:pPr>
                    <w:spacing w:line="240" w:lineRule="auto"/>
                    <w:rPr>
                      <w:rFonts w:cs="Arial"/>
                      <w:sz w:val="20"/>
                      <w:szCs w:val="20"/>
                    </w:rPr>
                  </w:pPr>
                  <w:r w:rsidRPr="00626888">
                    <w:rPr>
                      <w:rFonts w:cs="Arial"/>
                      <w:sz w:val="20"/>
                      <w:szCs w:val="20"/>
                    </w:rPr>
                    <w:t>IKNL, NPV?</w:t>
                  </w:r>
                </w:p>
              </w:tc>
            </w:tr>
            <w:tr w:rsidR="00626888" w:rsidRPr="00626888" w14:paraId="07C4BA28" w14:textId="77777777">
              <w:trPr>
                <w:tblCellSpacing w:w="15" w:type="dxa"/>
              </w:trPr>
              <w:tc>
                <w:tcPr>
                  <w:tcW w:w="5520" w:type="dxa"/>
                  <w:vAlign w:val="center"/>
                  <w:hideMark/>
                </w:tcPr>
                <w:p w14:paraId="21CB3398" w14:textId="77777777" w:rsidR="00626888" w:rsidRPr="00626888" w:rsidRDefault="00626888" w:rsidP="00626888">
                  <w:pPr>
                    <w:spacing w:line="240" w:lineRule="auto"/>
                    <w:rPr>
                      <w:rFonts w:cs="Arial"/>
                      <w:sz w:val="20"/>
                      <w:szCs w:val="20"/>
                    </w:rPr>
                  </w:pPr>
                  <w:r w:rsidRPr="00626888">
                    <w:rPr>
                      <w:rFonts w:cs="Arial"/>
                      <w:sz w:val="20"/>
                      <w:szCs w:val="20"/>
                    </w:rPr>
                    <w:t>Benaderen bestuur/ kwaliteitsfunctionarissen om randvoorwaarden te realiseren.</w:t>
                  </w:r>
                </w:p>
              </w:tc>
              <w:tc>
                <w:tcPr>
                  <w:tcW w:w="2550" w:type="dxa"/>
                  <w:vAlign w:val="center"/>
                  <w:hideMark/>
                </w:tcPr>
                <w:p w14:paraId="0B870991"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1275" w:type="dxa"/>
                  <w:vAlign w:val="center"/>
                  <w:hideMark/>
                </w:tcPr>
                <w:p w14:paraId="5686ADC1" w14:textId="77777777" w:rsidR="00626888" w:rsidRPr="00626888" w:rsidRDefault="00626888" w:rsidP="00626888">
                  <w:pPr>
                    <w:spacing w:line="240" w:lineRule="auto"/>
                    <w:rPr>
                      <w:rFonts w:cs="Arial"/>
                      <w:sz w:val="20"/>
                      <w:szCs w:val="20"/>
                    </w:rPr>
                  </w:pPr>
                  <w:r w:rsidRPr="00626888">
                    <w:rPr>
                      <w:rFonts w:cs="Arial"/>
                      <w:sz w:val="20"/>
                      <w:szCs w:val="20"/>
                    </w:rPr>
                    <w:t> </w:t>
                  </w:r>
                </w:p>
              </w:tc>
            </w:tr>
            <w:tr w:rsidR="00626888" w:rsidRPr="00626888" w14:paraId="325FA2D9" w14:textId="77777777">
              <w:trPr>
                <w:tblCellSpacing w:w="15" w:type="dxa"/>
              </w:trPr>
              <w:tc>
                <w:tcPr>
                  <w:tcW w:w="5520" w:type="dxa"/>
                  <w:vAlign w:val="center"/>
                  <w:hideMark/>
                </w:tcPr>
                <w:p w14:paraId="2126395F" w14:textId="77777777" w:rsidR="00626888" w:rsidRPr="00626888" w:rsidRDefault="00626888" w:rsidP="00626888">
                  <w:pPr>
                    <w:spacing w:line="240" w:lineRule="auto"/>
                    <w:rPr>
                      <w:rFonts w:cs="Arial"/>
                      <w:sz w:val="20"/>
                      <w:szCs w:val="20"/>
                    </w:rPr>
                  </w:pPr>
                  <w:r w:rsidRPr="00626888">
                    <w:rPr>
                      <w:rFonts w:cs="Arial"/>
                      <w:sz w:val="20"/>
                      <w:szCs w:val="20"/>
                    </w:rPr>
                    <w:t xml:space="preserve">Samenvatting van de richtlijn in </w:t>
                  </w:r>
                  <w:proofErr w:type="spellStart"/>
                  <w:r w:rsidRPr="00626888">
                    <w:rPr>
                      <w:rFonts w:cs="Arial"/>
                      <w:sz w:val="20"/>
                      <w:szCs w:val="20"/>
                    </w:rPr>
                    <w:t>PalliArts</w:t>
                  </w:r>
                  <w:proofErr w:type="spellEnd"/>
                </w:p>
              </w:tc>
              <w:tc>
                <w:tcPr>
                  <w:tcW w:w="2550" w:type="dxa"/>
                  <w:vAlign w:val="center"/>
                  <w:hideMark/>
                </w:tcPr>
                <w:p w14:paraId="5273A4C3" w14:textId="77777777" w:rsidR="00626888" w:rsidRPr="00626888" w:rsidRDefault="00626888" w:rsidP="00626888">
                  <w:pPr>
                    <w:spacing w:line="240" w:lineRule="auto"/>
                    <w:rPr>
                      <w:rFonts w:cs="Arial"/>
                      <w:sz w:val="20"/>
                      <w:szCs w:val="20"/>
                    </w:rPr>
                  </w:pPr>
                  <w:r w:rsidRPr="00626888">
                    <w:rPr>
                      <w:rFonts w:cs="Arial"/>
                      <w:sz w:val="20"/>
                      <w:szCs w:val="20"/>
                    </w:rPr>
                    <w:t xml:space="preserve">Bezoekers </w:t>
                  </w:r>
                  <w:proofErr w:type="spellStart"/>
                  <w:r w:rsidRPr="00626888">
                    <w:rPr>
                      <w:rFonts w:cs="Arial"/>
                      <w:sz w:val="20"/>
                      <w:szCs w:val="20"/>
                    </w:rPr>
                    <w:t>PalliArts</w:t>
                  </w:r>
                  <w:proofErr w:type="spellEnd"/>
                </w:p>
              </w:tc>
              <w:tc>
                <w:tcPr>
                  <w:tcW w:w="1275" w:type="dxa"/>
                  <w:vAlign w:val="center"/>
                  <w:hideMark/>
                </w:tcPr>
                <w:p w14:paraId="3984AFF8" w14:textId="77777777" w:rsidR="00626888" w:rsidRPr="00626888" w:rsidRDefault="00626888" w:rsidP="00626888">
                  <w:pPr>
                    <w:spacing w:line="240" w:lineRule="auto"/>
                    <w:rPr>
                      <w:rFonts w:cs="Arial"/>
                      <w:sz w:val="20"/>
                      <w:szCs w:val="20"/>
                    </w:rPr>
                  </w:pPr>
                  <w:r w:rsidRPr="00626888">
                    <w:rPr>
                      <w:rFonts w:cs="Arial"/>
                      <w:sz w:val="20"/>
                      <w:szCs w:val="20"/>
                    </w:rPr>
                    <w:t>IKNL</w:t>
                  </w:r>
                </w:p>
              </w:tc>
            </w:tr>
          </w:tbl>
          <w:p w14:paraId="19F72BF0" w14:textId="77777777" w:rsidR="00626888" w:rsidRPr="00626888" w:rsidRDefault="00626888" w:rsidP="00626888">
            <w:pPr>
              <w:spacing w:line="240" w:lineRule="auto"/>
              <w:rPr>
                <w:rFonts w:cs="Arial"/>
                <w:sz w:val="20"/>
                <w:szCs w:val="20"/>
              </w:rPr>
            </w:pPr>
            <w:r w:rsidRPr="00626888">
              <w:rPr>
                <w:rFonts w:cs="Arial"/>
                <w:b/>
                <w:bCs/>
                <w:sz w:val="20"/>
                <w:szCs w:val="20"/>
              </w:rPr>
              <w:t> </w:t>
            </w:r>
          </w:p>
          <w:p w14:paraId="3A5D4624" w14:textId="77777777" w:rsidR="00626888" w:rsidRPr="00626888" w:rsidRDefault="00626888" w:rsidP="00626888">
            <w:pPr>
              <w:spacing w:line="240" w:lineRule="auto"/>
              <w:rPr>
                <w:rFonts w:cs="Arial"/>
                <w:sz w:val="20"/>
                <w:szCs w:val="20"/>
              </w:rPr>
            </w:pPr>
            <w:r w:rsidRPr="00626888">
              <w:rPr>
                <w:rFonts w:cs="Arial"/>
                <w:b/>
                <w:bCs/>
                <w:sz w:val="20"/>
                <w:szCs w:val="20"/>
              </w:rPr>
              <w:t>Sturende (marktgerichte) strategie</w:t>
            </w:r>
          </w:p>
          <w:p w14:paraId="2758B683" w14:textId="77777777" w:rsidR="00626888" w:rsidRPr="00626888" w:rsidRDefault="00626888" w:rsidP="00626888">
            <w:pPr>
              <w:spacing w:line="240" w:lineRule="auto"/>
              <w:rPr>
                <w:rFonts w:cs="Arial"/>
                <w:sz w:val="20"/>
                <w:szCs w:val="20"/>
              </w:rPr>
            </w:pPr>
            <w:r w:rsidRPr="00626888">
              <w:rPr>
                <w:rFonts w:cs="Arial"/>
                <w:sz w:val="20"/>
                <w:szCs w:val="20"/>
              </w:rPr>
              <w:t>De volgende maatregelen worden genomen om het gevoel van urgentie te vergroten.</w:t>
            </w:r>
          </w:p>
          <w:p w14:paraId="115E747E" w14:textId="77777777" w:rsidR="00626888" w:rsidRPr="00626888" w:rsidRDefault="00626888" w:rsidP="00626888">
            <w:pPr>
              <w:spacing w:line="240" w:lineRule="auto"/>
              <w:rPr>
                <w:rFonts w:cs="Arial"/>
                <w:sz w:val="20"/>
                <w:szCs w:val="20"/>
              </w:rPr>
            </w:pPr>
            <w:r w:rsidRPr="00626888">
              <w:rPr>
                <w:rFonts w:cs="Arial"/>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2"/>
              <w:gridCol w:w="4341"/>
              <w:gridCol w:w="2095"/>
            </w:tblGrid>
            <w:tr w:rsidR="00626888" w:rsidRPr="00626888" w14:paraId="4F4C1296" w14:textId="77777777">
              <w:trPr>
                <w:tblCellSpacing w:w="15" w:type="dxa"/>
              </w:trPr>
              <w:tc>
                <w:tcPr>
                  <w:tcW w:w="2535" w:type="dxa"/>
                  <w:vAlign w:val="center"/>
                  <w:hideMark/>
                </w:tcPr>
                <w:p w14:paraId="6FA7C263" w14:textId="77777777" w:rsidR="00626888" w:rsidRPr="00626888" w:rsidRDefault="00626888" w:rsidP="00626888">
                  <w:pPr>
                    <w:spacing w:line="240" w:lineRule="auto"/>
                    <w:rPr>
                      <w:rFonts w:cs="Arial"/>
                      <w:sz w:val="20"/>
                      <w:szCs w:val="20"/>
                    </w:rPr>
                  </w:pPr>
                  <w:r w:rsidRPr="00626888">
                    <w:rPr>
                      <w:rFonts w:cs="Arial"/>
                      <w:b/>
                      <w:bCs/>
                      <w:sz w:val="20"/>
                      <w:szCs w:val="20"/>
                    </w:rPr>
                    <w:t>Activiteit</w:t>
                  </w:r>
                </w:p>
              </w:tc>
              <w:tc>
                <w:tcPr>
                  <w:tcW w:w="4530" w:type="dxa"/>
                  <w:vAlign w:val="center"/>
                  <w:hideMark/>
                </w:tcPr>
                <w:p w14:paraId="11D94E26" w14:textId="77777777" w:rsidR="00626888" w:rsidRPr="00626888" w:rsidRDefault="00626888" w:rsidP="00626888">
                  <w:pPr>
                    <w:spacing w:line="240" w:lineRule="auto"/>
                    <w:rPr>
                      <w:rFonts w:cs="Arial"/>
                      <w:sz w:val="20"/>
                      <w:szCs w:val="20"/>
                    </w:rPr>
                  </w:pPr>
                  <w:r w:rsidRPr="00626888">
                    <w:rPr>
                      <w:rFonts w:cs="Arial"/>
                      <w:b/>
                      <w:bCs/>
                      <w:sz w:val="20"/>
                      <w:szCs w:val="20"/>
                    </w:rPr>
                    <w:t>Doelgroep</w:t>
                  </w:r>
                </w:p>
              </w:tc>
              <w:tc>
                <w:tcPr>
                  <w:tcW w:w="2130" w:type="dxa"/>
                  <w:vAlign w:val="center"/>
                  <w:hideMark/>
                </w:tcPr>
                <w:p w14:paraId="5897B6C9" w14:textId="77777777" w:rsidR="00626888" w:rsidRPr="00626888" w:rsidRDefault="00626888" w:rsidP="00626888">
                  <w:pPr>
                    <w:spacing w:line="240" w:lineRule="auto"/>
                    <w:rPr>
                      <w:rFonts w:cs="Arial"/>
                      <w:sz w:val="20"/>
                      <w:szCs w:val="20"/>
                    </w:rPr>
                  </w:pPr>
                  <w:r w:rsidRPr="00626888">
                    <w:rPr>
                      <w:rFonts w:cs="Arial"/>
                      <w:b/>
                      <w:bCs/>
                      <w:sz w:val="20"/>
                      <w:szCs w:val="20"/>
                    </w:rPr>
                    <w:t>Wie</w:t>
                  </w:r>
                </w:p>
              </w:tc>
            </w:tr>
            <w:tr w:rsidR="00626888" w:rsidRPr="00626888" w14:paraId="6A558846" w14:textId="77777777">
              <w:trPr>
                <w:tblCellSpacing w:w="15" w:type="dxa"/>
              </w:trPr>
              <w:tc>
                <w:tcPr>
                  <w:tcW w:w="2535" w:type="dxa"/>
                  <w:vAlign w:val="center"/>
                  <w:hideMark/>
                </w:tcPr>
                <w:p w14:paraId="3471EEF7" w14:textId="77777777" w:rsidR="00626888" w:rsidRPr="00626888" w:rsidRDefault="00626888" w:rsidP="00626888">
                  <w:pPr>
                    <w:spacing w:line="240" w:lineRule="auto"/>
                    <w:rPr>
                      <w:rFonts w:cs="Arial"/>
                      <w:sz w:val="20"/>
                      <w:szCs w:val="20"/>
                    </w:rPr>
                  </w:pPr>
                  <w:r w:rsidRPr="00626888">
                    <w:rPr>
                      <w:rFonts w:cs="Arial"/>
                      <w:sz w:val="20"/>
                      <w:szCs w:val="20"/>
                    </w:rPr>
                    <w:t xml:space="preserve">Aansluiten bij </w:t>
                  </w:r>
                  <w:proofErr w:type="spellStart"/>
                  <w:r w:rsidRPr="00626888">
                    <w:rPr>
                      <w:rFonts w:cs="Arial"/>
                      <w:sz w:val="20"/>
                      <w:szCs w:val="20"/>
                    </w:rPr>
                    <w:t>Palliantie</w:t>
                  </w:r>
                  <w:proofErr w:type="spellEnd"/>
                  <w:r w:rsidRPr="00626888">
                    <w:rPr>
                      <w:rFonts w:cs="Arial"/>
                      <w:sz w:val="20"/>
                      <w:szCs w:val="20"/>
                    </w:rPr>
                    <w:t xml:space="preserve"> projecten over zingeving bv consortium </w:t>
                  </w:r>
                  <w:proofErr w:type="spellStart"/>
                  <w:r w:rsidRPr="00626888">
                    <w:rPr>
                      <w:rFonts w:cs="Arial"/>
                      <w:sz w:val="20"/>
                      <w:szCs w:val="20"/>
                    </w:rPr>
                    <w:t>Ligare</w:t>
                  </w:r>
                  <w:proofErr w:type="spellEnd"/>
                </w:p>
              </w:tc>
              <w:tc>
                <w:tcPr>
                  <w:tcW w:w="4530" w:type="dxa"/>
                  <w:vAlign w:val="center"/>
                  <w:hideMark/>
                </w:tcPr>
                <w:p w14:paraId="11E957D8" w14:textId="77777777" w:rsidR="00626888" w:rsidRPr="00626888" w:rsidRDefault="00626888" w:rsidP="00626888">
                  <w:pPr>
                    <w:spacing w:line="240" w:lineRule="auto"/>
                    <w:rPr>
                      <w:rFonts w:cs="Arial"/>
                      <w:sz w:val="20"/>
                      <w:szCs w:val="20"/>
                    </w:rPr>
                  </w:pPr>
                  <w:r w:rsidRPr="00626888">
                    <w:rPr>
                      <w:rFonts w:cs="Arial"/>
                      <w:sz w:val="20"/>
                      <w:szCs w:val="20"/>
                    </w:rPr>
                    <w:t>Verpleegkundigen en verzorgenden</w:t>
                  </w:r>
                </w:p>
              </w:tc>
              <w:tc>
                <w:tcPr>
                  <w:tcW w:w="2130" w:type="dxa"/>
                  <w:vAlign w:val="center"/>
                  <w:hideMark/>
                </w:tcPr>
                <w:p w14:paraId="3FDBB257" w14:textId="77777777" w:rsidR="00626888" w:rsidRPr="00626888" w:rsidRDefault="00626888" w:rsidP="00626888">
                  <w:pPr>
                    <w:spacing w:line="240" w:lineRule="auto"/>
                    <w:rPr>
                      <w:rFonts w:cs="Arial"/>
                      <w:sz w:val="20"/>
                      <w:szCs w:val="20"/>
                    </w:rPr>
                  </w:pPr>
                  <w:r w:rsidRPr="00626888">
                    <w:rPr>
                      <w:rFonts w:cs="Arial"/>
                      <w:sz w:val="20"/>
                      <w:szCs w:val="20"/>
                    </w:rPr>
                    <w:t>IKNL</w:t>
                  </w:r>
                </w:p>
              </w:tc>
            </w:tr>
            <w:tr w:rsidR="00626888" w:rsidRPr="00626888" w14:paraId="29FB9A4F" w14:textId="77777777">
              <w:trPr>
                <w:tblCellSpacing w:w="15" w:type="dxa"/>
              </w:trPr>
              <w:tc>
                <w:tcPr>
                  <w:tcW w:w="2535" w:type="dxa"/>
                  <w:vAlign w:val="center"/>
                  <w:hideMark/>
                </w:tcPr>
                <w:p w14:paraId="6E59C902" w14:textId="77777777" w:rsidR="00626888" w:rsidRPr="00626888" w:rsidRDefault="00626888" w:rsidP="00626888">
                  <w:pPr>
                    <w:spacing w:line="240" w:lineRule="auto"/>
                    <w:rPr>
                      <w:rFonts w:cs="Arial"/>
                      <w:sz w:val="20"/>
                      <w:szCs w:val="20"/>
                    </w:rPr>
                  </w:pPr>
                  <w:r w:rsidRPr="00626888">
                    <w:rPr>
                      <w:rFonts w:cs="Arial"/>
                      <w:sz w:val="20"/>
                      <w:szCs w:val="20"/>
                    </w:rPr>
                    <w:t>Meedenken met de (landelijke) projectgroep(en) over de rol van de GV binnen de multidisciplinaire teams</w:t>
                  </w:r>
                </w:p>
              </w:tc>
              <w:tc>
                <w:tcPr>
                  <w:tcW w:w="4530" w:type="dxa"/>
                  <w:vAlign w:val="center"/>
                  <w:hideMark/>
                </w:tcPr>
                <w:p w14:paraId="05813AEE" w14:textId="77777777" w:rsidR="00626888" w:rsidRPr="00626888" w:rsidRDefault="00626888" w:rsidP="00626888">
                  <w:pPr>
                    <w:spacing w:line="240" w:lineRule="auto"/>
                    <w:rPr>
                      <w:rFonts w:cs="Arial"/>
                      <w:sz w:val="20"/>
                      <w:szCs w:val="20"/>
                    </w:rPr>
                  </w:pPr>
                  <w:r w:rsidRPr="00626888">
                    <w:rPr>
                      <w:rFonts w:cs="Arial"/>
                      <w:sz w:val="20"/>
                      <w:szCs w:val="20"/>
                    </w:rPr>
                    <w:t>(Landelijke) beleidsmakers</w:t>
                  </w:r>
                </w:p>
              </w:tc>
              <w:tc>
                <w:tcPr>
                  <w:tcW w:w="2130" w:type="dxa"/>
                  <w:vAlign w:val="center"/>
                  <w:hideMark/>
                </w:tcPr>
                <w:p w14:paraId="49BE70D6" w14:textId="77777777" w:rsidR="00626888" w:rsidRPr="00626888" w:rsidRDefault="00626888" w:rsidP="00626888">
                  <w:pPr>
                    <w:spacing w:line="240" w:lineRule="auto"/>
                    <w:rPr>
                      <w:rFonts w:cs="Arial"/>
                      <w:sz w:val="20"/>
                      <w:szCs w:val="20"/>
                    </w:rPr>
                  </w:pPr>
                  <w:r w:rsidRPr="00626888">
                    <w:rPr>
                      <w:rFonts w:cs="Arial"/>
                      <w:sz w:val="20"/>
                      <w:szCs w:val="20"/>
                    </w:rPr>
                    <w:t>VGVZ/IKNL</w:t>
                  </w:r>
                </w:p>
              </w:tc>
            </w:tr>
          </w:tbl>
          <w:p w14:paraId="345B9700" w14:textId="77777777" w:rsidR="00626888" w:rsidRPr="00626888" w:rsidRDefault="00626888" w:rsidP="00626888">
            <w:pPr>
              <w:spacing w:line="240" w:lineRule="auto"/>
              <w:rPr>
                <w:rFonts w:cs="Arial"/>
                <w:sz w:val="20"/>
                <w:szCs w:val="20"/>
              </w:rPr>
            </w:pPr>
            <w:r w:rsidRPr="00626888">
              <w:rPr>
                <w:rFonts w:cs="Arial"/>
                <w:sz w:val="20"/>
                <w:szCs w:val="20"/>
              </w:rPr>
              <w:t> </w:t>
            </w:r>
          </w:p>
          <w:p w14:paraId="38BCADB9" w14:textId="77777777" w:rsidR="00626888" w:rsidRPr="00626888" w:rsidRDefault="00626888" w:rsidP="00626888">
            <w:pPr>
              <w:spacing w:line="240" w:lineRule="auto"/>
              <w:rPr>
                <w:rFonts w:cs="Arial"/>
                <w:sz w:val="20"/>
                <w:szCs w:val="20"/>
              </w:rPr>
            </w:pPr>
            <w:r w:rsidRPr="00626888">
              <w:rPr>
                <w:rFonts w:cs="Arial"/>
                <w:b/>
                <w:bCs/>
                <w:sz w:val="20"/>
                <w:szCs w:val="20"/>
              </w:rPr>
              <w:t>Patiëntgerichte strategie</w:t>
            </w:r>
          </w:p>
          <w:p w14:paraId="39615A10" w14:textId="77777777" w:rsidR="00626888" w:rsidRPr="00626888" w:rsidRDefault="00626888" w:rsidP="00626888">
            <w:pPr>
              <w:spacing w:line="240" w:lineRule="auto"/>
              <w:rPr>
                <w:rFonts w:cs="Arial"/>
                <w:sz w:val="20"/>
                <w:szCs w:val="20"/>
              </w:rPr>
            </w:pPr>
            <w:r w:rsidRPr="00626888">
              <w:rPr>
                <w:rFonts w:cs="Arial"/>
                <w:sz w:val="20"/>
                <w:szCs w:val="20"/>
              </w:rPr>
              <w:t>De volgende activiteiten zijn bedoeld om vanuit patiënten de druk te verhogen om de richtlijn toe te passen.</w:t>
            </w:r>
          </w:p>
          <w:p w14:paraId="66C8F911" w14:textId="77777777" w:rsidR="00626888" w:rsidRPr="00626888" w:rsidRDefault="00626888" w:rsidP="00626888">
            <w:pPr>
              <w:spacing w:line="240" w:lineRule="auto"/>
              <w:rPr>
                <w:rFonts w:cs="Arial"/>
                <w:sz w:val="20"/>
                <w:szCs w:val="20"/>
              </w:rPr>
            </w:pPr>
            <w:r w:rsidRPr="00626888">
              <w:rPr>
                <w:rFonts w:cs="Arial"/>
                <w:b/>
                <w:bCs/>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8"/>
              <w:gridCol w:w="1923"/>
              <w:gridCol w:w="2368"/>
              <w:gridCol w:w="2169"/>
            </w:tblGrid>
            <w:tr w:rsidR="00626888" w:rsidRPr="00626888" w14:paraId="3CE83059" w14:textId="77777777">
              <w:trPr>
                <w:tblCellSpacing w:w="15" w:type="dxa"/>
              </w:trPr>
              <w:tc>
                <w:tcPr>
                  <w:tcW w:w="2535" w:type="dxa"/>
                  <w:vAlign w:val="center"/>
                  <w:hideMark/>
                </w:tcPr>
                <w:p w14:paraId="4707F889" w14:textId="77777777" w:rsidR="00626888" w:rsidRPr="00626888" w:rsidRDefault="00626888" w:rsidP="00626888">
                  <w:pPr>
                    <w:spacing w:line="240" w:lineRule="auto"/>
                    <w:rPr>
                      <w:rFonts w:cs="Arial"/>
                      <w:sz w:val="20"/>
                      <w:szCs w:val="20"/>
                    </w:rPr>
                  </w:pPr>
                  <w:r w:rsidRPr="00626888">
                    <w:rPr>
                      <w:rFonts w:cs="Arial"/>
                      <w:b/>
                      <w:bCs/>
                      <w:sz w:val="20"/>
                      <w:szCs w:val="20"/>
                    </w:rPr>
                    <w:t>Activiteit</w:t>
                  </w:r>
                </w:p>
              </w:tc>
              <w:tc>
                <w:tcPr>
                  <w:tcW w:w="1980" w:type="dxa"/>
                  <w:vAlign w:val="center"/>
                  <w:hideMark/>
                </w:tcPr>
                <w:p w14:paraId="17D6872C" w14:textId="77777777" w:rsidR="00626888" w:rsidRPr="00626888" w:rsidRDefault="00626888" w:rsidP="00626888">
                  <w:pPr>
                    <w:spacing w:line="240" w:lineRule="auto"/>
                    <w:rPr>
                      <w:rFonts w:cs="Arial"/>
                      <w:sz w:val="20"/>
                      <w:szCs w:val="20"/>
                    </w:rPr>
                  </w:pPr>
                  <w:r w:rsidRPr="00626888">
                    <w:rPr>
                      <w:rFonts w:cs="Arial"/>
                      <w:b/>
                      <w:bCs/>
                      <w:sz w:val="20"/>
                      <w:szCs w:val="20"/>
                    </w:rPr>
                    <w:t>Doelgroep</w:t>
                  </w:r>
                </w:p>
              </w:tc>
              <w:tc>
                <w:tcPr>
                  <w:tcW w:w="2460" w:type="dxa"/>
                  <w:vAlign w:val="center"/>
                  <w:hideMark/>
                </w:tcPr>
                <w:p w14:paraId="1C0C6FF0" w14:textId="77777777" w:rsidR="00626888" w:rsidRPr="00626888" w:rsidRDefault="00626888" w:rsidP="00626888">
                  <w:pPr>
                    <w:spacing w:line="240" w:lineRule="auto"/>
                    <w:rPr>
                      <w:rFonts w:cs="Arial"/>
                      <w:sz w:val="20"/>
                      <w:szCs w:val="20"/>
                    </w:rPr>
                  </w:pPr>
                  <w:r w:rsidRPr="00626888">
                    <w:rPr>
                      <w:rFonts w:cs="Arial"/>
                      <w:b/>
                      <w:bCs/>
                      <w:sz w:val="20"/>
                      <w:szCs w:val="20"/>
                    </w:rPr>
                    <w:t>Wanneer</w:t>
                  </w:r>
                </w:p>
              </w:tc>
              <w:tc>
                <w:tcPr>
                  <w:tcW w:w="2280" w:type="dxa"/>
                  <w:vAlign w:val="center"/>
                  <w:hideMark/>
                </w:tcPr>
                <w:p w14:paraId="242F1292" w14:textId="77777777" w:rsidR="00626888" w:rsidRPr="00626888" w:rsidRDefault="00626888" w:rsidP="00626888">
                  <w:pPr>
                    <w:spacing w:line="240" w:lineRule="auto"/>
                    <w:rPr>
                      <w:rFonts w:cs="Arial"/>
                      <w:sz w:val="20"/>
                      <w:szCs w:val="20"/>
                    </w:rPr>
                  </w:pPr>
                  <w:r w:rsidRPr="00626888">
                    <w:rPr>
                      <w:rFonts w:cs="Arial"/>
                      <w:b/>
                      <w:bCs/>
                      <w:sz w:val="20"/>
                      <w:szCs w:val="20"/>
                    </w:rPr>
                    <w:t>Wie</w:t>
                  </w:r>
                </w:p>
              </w:tc>
            </w:tr>
            <w:tr w:rsidR="00626888" w:rsidRPr="00626888" w14:paraId="477358F1" w14:textId="77777777">
              <w:trPr>
                <w:tblCellSpacing w:w="15" w:type="dxa"/>
              </w:trPr>
              <w:tc>
                <w:tcPr>
                  <w:tcW w:w="2535" w:type="dxa"/>
                  <w:vAlign w:val="center"/>
                  <w:hideMark/>
                </w:tcPr>
                <w:p w14:paraId="3293A0D9" w14:textId="77777777" w:rsidR="00626888" w:rsidRPr="00626888" w:rsidRDefault="00626888" w:rsidP="00626888">
                  <w:pPr>
                    <w:spacing w:line="240" w:lineRule="auto"/>
                    <w:rPr>
                      <w:rFonts w:cs="Arial"/>
                      <w:sz w:val="20"/>
                      <w:szCs w:val="20"/>
                    </w:rPr>
                  </w:pPr>
                  <w:proofErr w:type="spellStart"/>
                  <w:r w:rsidRPr="00626888">
                    <w:rPr>
                      <w:rFonts w:cs="Arial"/>
                      <w:sz w:val="20"/>
                      <w:szCs w:val="20"/>
                    </w:rPr>
                    <w:t>Patiëntenversie</w:t>
                  </w:r>
                  <w:proofErr w:type="spellEnd"/>
                  <w:r w:rsidRPr="00626888">
                    <w:rPr>
                      <w:rFonts w:cs="Arial"/>
                      <w:sz w:val="20"/>
                      <w:szCs w:val="20"/>
                    </w:rPr>
                    <w:t xml:space="preserve"> richtlijn</w:t>
                  </w:r>
                </w:p>
              </w:tc>
              <w:tc>
                <w:tcPr>
                  <w:tcW w:w="1980" w:type="dxa"/>
                  <w:vAlign w:val="center"/>
                  <w:hideMark/>
                </w:tcPr>
                <w:p w14:paraId="648E687E" w14:textId="77777777" w:rsidR="00626888" w:rsidRPr="00626888" w:rsidRDefault="00626888" w:rsidP="00626888">
                  <w:pPr>
                    <w:spacing w:line="240" w:lineRule="auto"/>
                    <w:rPr>
                      <w:rFonts w:cs="Arial"/>
                      <w:sz w:val="20"/>
                      <w:szCs w:val="20"/>
                    </w:rPr>
                  </w:pPr>
                  <w:r w:rsidRPr="00626888">
                    <w:rPr>
                      <w:rFonts w:cs="Arial"/>
                      <w:sz w:val="20"/>
                      <w:szCs w:val="20"/>
                    </w:rPr>
                    <w:t>Patiënten en naasten</w:t>
                  </w:r>
                </w:p>
              </w:tc>
              <w:tc>
                <w:tcPr>
                  <w:tcW w:w="2460" w:type="dxa"/>
                  <w:vAlign w:val="center"/>
                  <w:hideMark/>
                </w:tcPr>
                <w:p w14:paraId="464B8470" w14:textId="77777777" w:rsidR="00626888" w:rsidRPr="00626888" w:rsidRDefault="00626888" w:rsidP="00626888">
                  <w:pPr>
                    <w:spacing w:line="240" w:lineRule="auto"/>
                    <w:rPr>
                      <w:rFonts w:cs="Arial"/>
                      <w:sz w:val="20"/>
                      <w:szCs w:val="20"/>
                    </w:rPr>
                  </w:pPr>
                  <w:r w:rsidRPr="00626888">
                    <w:rPr>
                      <w:rFonts w:cs="Arial"/>
                      <w:sz w:val="20"/>
                      <w:szCs w:val="20"/>
                    </w:rPr>
                    <w:t xml:space="preserve">Bij lancering beschikbaar op kanker.nl, </w:t>
                  </w:r>
                  <w:proofErr w:type="spellStart"/>
                  <w:r w:rsidRPr="00626888">
                    <w:rPr>
                      <w:rFonts w:cs="Arial"/>
                      <w:sz w:val="20"/>
                      <w:szCs w:val="20"/>
                    </w:rPr>
                    <w:t>PalliArts</w:t>
                  </w:r>
                  <w:proofErr w:type="spellEnd"/>
                  <w:r w:rsidRPr="00626888">
                    <w:rPr>
                      <w:rFonts w:cs="Arial"/>
                      <w:sz w:val="20"/>
                      <w:szCs w:val="20"/>
                    </w:rPr>
                    <w:t xml:space="preserve"> en Pallialine</w:t>
                  </w:r>
                </w:p>
              </w:tc>
              <w:tc>
                <w:tcPr>
                  <w:tcW w:w="2280" w:type="dxa"/>
                  <w:vAlign w:val="center"/>
                  <w:hideMark/>
                </w:tcPr>
                <w:p w14:paraId="5A248E48" w14:textId="77777777" w:rsidR="00626888" w:rsidRPr="00626888" w:rsidRDefault="00626888" w:rsidP="00626888">
                  <w:pPr>
                    <w:spacing w:line="240" w:lineRule="auto"/>
                    <w:rPr>
                      <w:rFonts w:cs="Arial"/>
                      <w:sz w:val="20"/>
                      <w:szCs w:val="20"/>
                    </w:rPr>
                  </w:pPr>
                  <w:r w:rsidRPr="00626888">
                    <w:rPr>
                      <w:rFonts w:cs="Arial"/>
                      <w:sz w:val="20"/>
                      <w:szCs w:val="20"/>
                    </w:rPr>
                    <w:t>IKNL</w:t>
                  </w:r>
                </w:p>
              </w:tc>
            </w:tr>
            <w:tr w:rsidR="00626888" w:rsidRPr="00626888" w14:paraId="18EBDA71" w14:textId="77777777">
              <w:trPr>
                <w:tblCellSpacing w:w="15" w:type="dxa"/>
              </w:trPr>
              <w:tc>
                <w:tcPr>
                  <w:tcW w:w="2535" w:type="dxa"/>
                  <w:vAlign w:val="center"/>
                  <w:hideMark/>
                </w:tcPr>
                <w:p w14:paraId="2F27E7E6" w14:textId="77777777" w:rsidR="00626888" w:rsidRPr="00626888" w:rsidRDefault="00626888" w:rsidP="00626888">
                  <w:pPr>
                    <w:spacing w:line="240" w:lineRule="auto"/>
                    <w:rPr>
                      <w:rFonts w:cs="Arial"/>
                      <w:sz w:val="20"/>
                      <w:szCs w:val="20"/>
                    </w:rPr>
                  </w:pPr>
                  <w:r w:rsidRPr="00626888">
                    <w:rPr>
                      <w:rFonts w:cs="Arial"/>
                      <w:sz w:val="20"/>
                      <w:szCs w:val="20"/>
                    </w:rPr>
                    <w:t>Kaartje met concrete zinnen maken die patiënten kunnen stellen?</w:t>
                  </w:r>
                </w:p>
              </w:tc>
              <w:tc>
                <w:tcPr>
                  <w:tcW w:w="1980" w:type="dxa"/>
                  <w:vAlign w:val="center"/>
                  <w:hideMark/>
                </w:tcPr>
                <w:p w14:paraId="28F82DEF" w14:textId="77777777" w:rsidR="00626888" w:rsidRPr="00626888" w:rsidRDefault="00626888" w:rsidP="00626888">
                  <w:pPr>
                    <w:spacing w:line="240" w:lineRule="auto"/>
                    <w:rPr>
                      <w:rFonts w:cs="Arial"/>
                      <w:sz w:val="20"/>
                      <w:szCs w:val="20"/>
                    </w:rPr>
                  </w:pPr>
                  <w:r w:rsidRPr="00626888">
                    <w:rPr>
                      <w:rFonts w:cs="Arial"/>
                      <w:sz w:val="20"/>
                      <w:szCs w:val="20"/>
                    </w:rPr>
                    <w:t>Patiënten en naasten</w:t>
                  </w:r>
                </w:p>
              </w:tc>
              <w:tc>
                <w:tcPr>
                  <w:tcW w:w="2460" w:type="dxa"/>
                  <w:vAlign w:val="center"/>
                  <w:hideMark/>
                </w:tcPr>
                <w:p w14:paraId="5406F952" w14:textId="77777777" w:rsidR="00626888" w:rsidRPr="00626888" w:rsidRDefault="00626888" w:rsidP="00626888">
                  <w:pPr>
                    <w:spacing w:line="240" w:lineRule="auto"/>
                    <w:rPr>
                      <w:rFonts w:cs="Arial"/>
                      <w:sz w:val="20"/>
                      <w:szCs w:val="20"/>
                    </w:rPr>
                  </w:pPr>
                  <w:r w:rsidRPr="00626888">
                    <w:rPr>
                      <w:rFonts w:cs="Arial"/>
                      <w:sz w:val="20"/>
                      <w:szCs w:val="20"/>
                    </w:rPr>
                    <w:t> </w:t>
                  </w:r>
                </w:p>
              </w:tc>
              <w:tc>
                <w:tcPr>
                  <w:tcW w:w="2280" w:type="dxa"/>
                  <w:vAlign w:val="center"/>
                  <w:hideMark/>
                </w:tcPr>
                <w:p w14:paraId="2A97B447" w14:textId="77777777" w:rsidR="00626888" w:rsidRPr="00626888" w:rsidRDefault="00626888" w:rsidP="00626888">
                  <w:pPr>
                    <w:spacing w:line="240" w:lineRule="auto"/>
                    <w:rPr>
                      <w:rFonts w:cs="Arial"/>
                      <w:sz w:val="20"/>
                      <w:szCs w:val="20"/>
                    </w:rPr>
                  </w:pPr>
                  <w:r w:rsidRPr="00626888">
                    <w:rPr>
                      <w:rFonts w:cs="Arial"/>
                      <w:sz w:val="20"/>
                      <w:szCs w:val="20"/>
                    </w:rPr>
                    <w:t>NPV?</w:t>
                  </w:r>
                </w:p>
              </w:tc>
            </w:tr>
          </w:tbl>
          <w:p w14:paraId="2B27E1F1" w14:textId="77777777" w:rsidR="00626888" w:rsidRPr="00626888" w:rsidRDefault="00626888" w:rsidP="00626888">
            <w:pPr>
              <w:spacing w:line="240" w:lineRule="auto"/>
              <w:rPr>
                <w:rFonts w:cs="Arial"/>
                <w:sz w:val="20"/>
                <w:szCs w:val="20"/>
              </w:rPr>
            </w:pPr>
          </w:p>
        </w:tc>
      </w:tr>
    </w:tbl>
    <w:p w14:paraId="0F90B29E" w14:textId="77777777" w:rsidR="00CF1C58" w:rsidRPr="00A347CE" w:rsidRDefault="00CF1C58" w:rsidP="00A347CE">
      <w:pPr>
        <w:pStyle w:val="BasistekstIKNL"/>
      </w:pPr>
    </w:p>
    <w:sectPr w:rsidR="00CF1C58" w:rsidRPr="00A347CE" w:rsidSect="00626888">
      <w:headerReference w:type="default" r:id="rId12"/>
      <w:pgSz w:w="11906" w:h="16838" w:code="9"/>
      <w:pgMar w:top="1304" w:right="1304" w:bottom="964" w:left="130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2806E" w14:textId="77777777" w:rsidR="00626888" w:rsidRPr="00206899" w:rsidRDefault="00626888" w:rsidP="00206899">
      <w:pPr>
        <w:pStyle w:val="Voettekst"/>
      </w:pPr>
    </w:p>
  </w:endnote>
  <w:endnote w:type="continuationSeparator" w:id="0">
    <w:p w14:paraId="2D351BD4" w14:textId="77777777" w:rsidR="00626888" w:rsidRPr="00206899" w:rsidRDefault="00626888"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10CAC" w14:textId="77777777" w:rsidR="00626888" w:rsidRPr="00206899" w:rsidRDefault="00626888" w:rsidP="00206899">
      <w:pPr>
        <w:pStyle w:val="Voettekst"/>
      </w:pPr>
    </w:p>
  </w:footnote>
  <w:footnote w:type="continuationSeparator" w:id="0">
    <w:p w14:paraId="0D876421" w14:textId="77777777" w:rsidR="00626888" w:rsidRPr="00206899" w:rsidRDefault="00626888" w:rsidP="00206899">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1654" w14:textId="682FAF0D" w:rsidR="00626888" w:rsidRDefault="00626888" w:rsidP="00626888">
    <w:pPr>
      <w:pStyle w:val="Koptekst"/>
      <w:ind w:left="227"/>
    </w:pPr>
    <w:r>
      <w:rPr>
        <w:rFonts w:cs="Arial"/>
        <w:color w:val="000000"/>
        <w:sz w:val="20"/>
        <w:szCs w:val="20"/>
        <w:shd w:val="clear" w:color="auto" w:fill="FFFFFF"/>
      </w:rPr>
      <w:t>Implementatie en evaluatie &gt; Bijlage</w:t>
    </w:r>
    <w:r>
      <w:rPr>
        <w:rFonts w:cs="Arial"/>
        <w:color w:val="000000"/>
        <w:sz w:val="20"/>
        <w:szCs w:val="20"/>
        <w:shd w:val="clear" w:color="auto" w:fill="FFFFFF"/>
      </w:rPr>
      <w:t xml:space="preserv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15:restartNumberingAfterBreak="0">
    <w:nsid w:val="10194AAE"/>
    <w:multiLevelType w:val="multilevel"/>
    <w:tmpl w:val="8C08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7"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0"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1"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5"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6" w15:restartNumberingAfterBreak="0">
    <w:nsid w:val="4FAA63B3"/>
    <w:multiLevelType w:val="multilevel"/>
    <w:tmpl w:val="F2509C8E"/>
    <w:numStyleLink w:val="LijstopsommingtekenIKNL"/>
  </w:abstractNum>
  <w:abstractNum w:abstractNumId="17"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8"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9"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7E003D9"/>
    <w:multiLevelType w:val="multilevel"/>
    <w:tmpl w:val="82F8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6"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8A1DE1"/>
    <w:multiLevelType w:val="multilevel"/>
    <w:tmpl w:val="03B0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30"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B24DE4"/>
    <w:multiLevelType w:val="multilevel"/>
    <w:tmpl w:val="C3BA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num w:numId="1">
    <w:abstractNumId w:val="11"/>
    <w:lvlOverride w:ilvl="0">
      <w:startOverride w:val="1"/>
    </w:lvlOverride>
  </w:num>
  <w:num w:numId="2">
    <w:abstractNumId w:val="11"/>
    <w:lvlOverride w:ilvl="0">
      <w:startOverride w:val="1"/>
    </w:lvlOverride>
  </w:num>
  <w:num w:numId="3">
    <w:abstractNumId w:val="15"/>
  </w:num>
  <w:num w:numId="4">
    <w:abstractNumId w:val="14"/>
  </w:num>
  <w:num w:numId="5">
    <w:abstractNumId w:val="29"/>
  </w:num>
  <w:num w:numId="6">
    <w:abstractNumId w:val="19"/>
  </w:num>
  <w:num w:numId="7">
    <w:abstractNumId w:val="3"/>
  </w:num>
  <w:num w:numId="8">
    <w:abstractNumId w:val="13"/>
  </w:num>
  <w:num w:numId="9">
    <w:abstractNumId w:val="10"/>
  </w:num>
  <w:num w:numId="10">
    <w:abstractNumId w:val="26"/>
  </w:num>
  <w:num w:numId="11">
    <w:abstractNumId w:val="21"/>
  </w:num>
  <w:num w:numId="12">
    <w:abstractNumId w:val="24"/>
  </w:num>
  <w:num w:numId="13">
    <w:abstractNumId w:val="25"/>
  </w:num>
  <w:num w:numId="14">
    <w:abstractNumId w:val="11"/>
  </w:num>
  <w:num w:numId="15">
    <w:abstractNumId w:val="17"/>
  </w:num>
  <w:num w:numId="16">
    <w:abstractNumId w:val="8"/>
  </w:num>
  <w:num w:numId="17">
    <w:abstractNumId w:val="0"/>
  </w:num>
  <w:num w:numId="18">
    <w:abstractNumId w:val="7"/>
  </w:num>
  <w:num w:numId="19">
    <w:abstractNumId w:val="28"/>
  </w:num>
  <w:num w:numId="20">
    <w:abstractNumId w:val="5"/>
  </w:num>
  <w:num w:numId="21">
    <w:abstractNumId w:val="23"/>
  </w:num>
  <w:num w:numId="22">
    <w:abstractNumId w:val="32"/>
  </w:num>
  <w:num w:numId="23">
    <w:abstractNumId w:val="22"/>
  </w:num>
  <w:num w:numId="24">
    <w:abstractNumId w:val="12"/>
  </w:num>
  <w:num w:numId="25">
    <w:abstractNumId w:val="18"/>
  </w:num>
  <w:num w:numId="26">
    <w:abstractNumId w:val="9"/>
  </w:num>
  <w:num w:numId="27">
    <w:abstractNumId w:val="30"/>
  </w:num>
  <w:num w:numId="28">
    <w:abstractNumId w:val="4"/>
  </w:num>
  <w:num w:numId="29">
    <w:abstractNumId w:val="6"/>
  </w:num>
  <w:num w:numId="30">
    <w:abstractNumId w:val="16"/>
  </w:num>
  <w:num w:numId="31">
    <w:abstractNumId w:val="10"/>
  </w:num>
  <w:num w:numId="32">
    <w:abstractNumId w:val="10"/>
  </w:num>
  <w:num w:numId="33">
    <w:abstractNumId w:val="10"/>
  </w:num>
  <w:num w:numId="34">
    <w:abstractNumId w:val="10"/>
  </w:num>
  <w:num w:numId="35">
    <w:abstractNumId w:val="2"/>
  </w:num>
  <w:num w:numId="36">
    <w:abstractNumId w:val="14"/>
  </w:num>
  <w:num w:numId="37">
    <w:abstractNumId w:val="10"/>
  </w:num>
  <w:num w:numId="38">
    <w:abstractNumId w:val="25"/>
  </w:num>
  <w:num w:numId="39">
    <w:abstractNumId w:val="2"/>
  </w:num>
  <w:num w:numId="40">
    <w:abstractNumId w:val="2"/>
  </w:num>
  <w:num w:numId="41">
    <w:abstractNumId w:val="14"/>
  </w:num>
  <w:num w:numId="42">
    <w:abstractNumId w:val="14"/>
  </w:num>
  <w:num w:numId="43">
    <w:abstractNumId w:val="14"/>
  </w:num>
  <w:num w:numId="44">
    <w:abstractNumId w:val="10"/>
  </w:num>
  <w:num w:numId="45">
    <w:abstractNumId w:val="10"/>
  </w:num>
  <w:num w:numId="46">
    <w:abstractNumId w:val="10"/>
  </w:num>
  <w:num w:numId="47">
    <w:abstractNumId w:val="1"/>
  </w:num>
  <w:num w:numId="48">
    <w:abstractNumId w:val="31"/>
  </w:num>
  <w:num w:numId="49">
    <w:abstractNumId w:val="27"/>
  </w:num>
  <w:num w:numId="5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88"/>
    <w:rsid w:val="00014852"/>
    <w:rsid w:val="00040508"/>
    <w:rsid w:val="000423D1"/>
    <w:rsid w:val="0005430B"/>
    <w:rsid w:val="00060551"/>
    <w:rsid w:val="00063006"/>
    <w:rsid w:val="000647FA"/>
    <w:rsid w:val="000873E5"/>
    <w:rsid w:val="00092E3D"/>
    <w:rsid w:val="00095D8C"/>
    <w:rsid w:val="000B0D35"/>
    <w:rsid w:val="000B5523"/>
    <w:rsid w:val="000D09C0"/>
    <w:rsid w:val="000D4CE4"/>
    <w:rsid w:val="000D6AB7"/>
    <w:rsid w:val="000E6E43"/>
    <w:rsid w:val="000E7B1A"/>
    <w:rsid w:val="000F1ECD"/>
    <w:rsid w:val="00106601"/>
    <w:rsid w:val="00112507"/>
    <w:rsid w:val="001151FB"/>
    <w:rsid w:val="001207FC"/>
    <w:rsid w:val="00122DED"/>
    <w:rsid w:val="00123EB6"/>
    <w:rsid w:val="001270C5"/>
    <w:rsid w:val="00131328"/>
    <w:rsid w:val="001328B2"/>
    <w:rsid w:val="00133AED"/>
    <w:rsid w:val="00155063"/>
    <w:rsid w:val="001638AD"/>
    <w:rsid w:val="001769B8"/>
    <w:rsid w:val="001845A2"/>
    <w:rsid w:val="00186ABA"/>
    <w:rsid w:val="001B1B37"/>
    <w:rsid w:val="001B4550"/>
    <w:rsid w:val="001C0269"/>
    <w:rsid w:val="001D2A06"/>
    <w:rsid w:val="001D5453"/>
    <w:rsid w:val="001E060F"/>
    <w:rsid w:val="001E3495"/>
    <w:rsid w:val="001E4AFC"/>
    <w:rsid w:val="001F5B4F"/>
    <w:rsid w:val="0020607F"/>
    <w:rsid w:val="00206899"/>
    <w:rsid w:val="0022669E"/>
    <w:rsid w:val="00226776"/>
    <w:rsid w:val="00236DE9"/>
    <w:rsid w:val="002466CE"/>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440C5"/>
    <w:rsid w:val="00446D58"/>
    <w:rsid w:val="00451FDB"/>
    <w:rsid w:val="004564A6"/>
    <w:rsid w:val="004711FA"/>
    <w:rsid w:val="00482150"/>
    <w:rsid w:val="00482E91"/>
    <w:rsid w:val="0048412A"/>
    <w:rsid w:val="004A2A53"/>
    <w:rsid w:val="004A43F1"/>
    <w:rsid w:val="004C66DB"/>
    <w:rsid w:val="004F050F"/>
    <w:rsid w:val="00511688"/>
    <w:rsid w:val="005125DF"/>
    <w:rsid w:val="00544B9A"/>
    <w:rsid w:val="00550716"/>
    <w:rsid w:val="0055193B"/>
    <w:rsid w:val="00561E91"/>
    <w:rsid w:val="00567370"/>
    <w:rsid w:val="00575FFC"/>
    <w:rsid w:val="005829B5"/>
    <w:rsid w:val="00587733"/>
    <w:rsid w:val="005B4230"/>
    <w:rsid w:val="005B5BEC"/>
    <w:rsid w:val="005C142A"/>
    <w:rsid w:val="005C4B48"/>
    <w:rsid w:val="005D42EF"/>
    <w:rsid w:val="005D6E87"/>
    <w:rsid w:val="005E505A"/>
    <w:rsid w:val="006103B6"/>
    <w:rsid w:val="00612C22"/>
    <w:rsid w:val="00613841"/>
    <w:rsid w:val="00625BEE"/>
    <w:rsid w:val="006264A6"/>
    <w:rsid w:val="00626888"/>
    <w:rsid w:val="006301D1"/>
    <w:rsid w:val="006307AE"/>
    <w:rsid w:val="00675ACD"/>
    <w:rsid w:val="00681711"/>
    <w:rsid w:val="006977BB"/>
    <w:rsid w:val="006A1F22"/>
    <w:rsid w:val="006A5F4C"/>
    <w:rsid w:val="006A6366"/>
    <w:rsid w:val="006A792B"/>
    <w:rsid w:val="006C7E5F"/>
    <w:rsid w:val="006E2B34"/>
    <w:rsid w:val="006E58A5"/>
    <w:rsid w:val="006F133B"/>
    <w:rsid w:val="006F5A71"/>
    <w:rsid w:val="0071386B"/>
    <w:rsid w:val="007159A9"/>
    <w:rsid w:val="0072633F"/>
    <w:rsid w:val="007335BA"/>
    <w:rsid w:val="0073417B"/>
    <w:rsid w:val="007579D5"/>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9007FD"/>
    <w:rsid w:val="00900F57"/>
    <w:rsid w:val="00907BCD"/>
    <w:rsid w:val="009176A0"/>
    <w:rsid w:val="00927639"/>
    <w:rsid w:val="00930D7F"/>
    <w:rsid w:val="009461E3"/>
    <w:rsid w:val="00950AA8"/>
    <w:rsid w:val="00950DB4"/>
    <w:rsid w:val="0095281D"/>
    <w:rsid w:val="009606EB"/>
    <w:rsid w:val="0097623E"/>
    <w:rsid w:val="0097672B"/>
    <w:rsid w:val="0098203C"/>
    <w:rsid w:val="009A4474"/>
    <w:rsid w:val="009B4DBF"/>
    <w:rsid w:val="009C0F63"/>
    <w:rsid w:val="009C2030"/>
    <w:rsid w:val="009C66C7"/>
    <w:rsid w:val="009C7EF5"/>
    <w:rsid w:val="009D0267"/>
    <w:rsid w:val="009E7AA2"/>
    <w:rsid w:val="00A018CD"/>
    <w:rsid w:val="00A07FCB"/>
    <w:rsid w:val="00A11730"/>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3831"/>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50883"/>
    <w:rsid w:val="00C56CE8"/>
    <w:rsid w:val="00C61462"/>
    <w:rsid w:val="00C70B41"/>
    <w:rsid w:val="00C80B2D"/>
    <w:rsid w:val="00C93473"/>
    <w:rsid w:val="00CB2AE8"/>
    <w:rsid w:val="00CB3EBD"/>
    <w:rsid w:val="00CC126F"/>
    <w:rsid w:val="00CD25A9"/>
    <w:rsid w:val="00CD335E"/>
    <w:rsid w:val="00CE068D"/>
    <w:rsid w:val="00CF1C58"/>
    <w:rsid w:val="00CF26CD"/>
    <w:rsid w:val="00CF4758"/>
    <w:rsid w:val="00CF5242"/>
    <w:rsid w:val="00D061DC"/>
    <w:rsid w:val="00D152F9"/>
    <w:rsid w:val="00D201C7"/>
    <w:rsid w:val="00D624B2"/>
    <w:rsid w:val="00D71F01"/>
    <w:rsid w:val="00DA4478"/>
    <w:rsid w:val="00DA47B4"/>
    <w:rsid w:val="00DB00A8"/>
    <w:rsid w:val="00DB2CA1"/>
    <w:rsid w:val="00DC2F99"/>
    <w:rsid w:val="00DC36BB"/>
    <w:rsid w:val="00DC4BF8"/>
    <w:rsid w:val="00DC71B8"/>
    <w:rsid w:val="00DD321C"/>
    <w:rsid w:val="00DD6AF5"/>
    <w:rsid w:val="00E238BE"/>
    <w:rsid w:val="00E479FA"/>
    <w:rsid w:val="00E56477"/>
    <w:rsid w:val="00E62101"/>
    <w:rsid w:val="00E67539"/>
    <w:rsid w:val="00E678A0"/>
    <w:rsid w:val="00E76680"/>
    <w:rsid w:val="00E853FC"/>
    <w:rsid w:val="00E920EF"/>
    <w:rsid w:val="00E9251E"/>
    <w:rsid w:val="00E978A5"/>
    <w:rsid w:val="00EA682A"/>
    <w:rsid w:val="00EB05D8"/>
    <w:rsid w:val="00EC6611"/>
    <w:rsid w:val="00ED3C1B"/>
    <w:rsid w:val="00ED576D"/>
    <w:rsid w:val="00EE29C9"/>
    <w:rsid w:val="00EF06D0"/>
    <w:rsid w:val="00EF1484"/>
    <w:rsid w:val="00F03461"/>
    <w:rsid w:val="00F4235D"/>
    <w:rsid w:val="00F42D50"/>
    <w:rsid w:val="00F52812"/>
    <w:rsid w:val="00F7766C"/>
    <w:rsid w:val="00F80FDA"/>
    <w:rsid w:val="00F82076"/>
    <w:rsid w:val="00F82A36"/>
    <w:rsid w:val="00F86F3C"/>
    <w:rsid w:val="00FA2CC7"/>
    <w:rsid w:val="00FC38EE"/>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0E53B903"/>
  <w15:chartTrackingRefBased/>
  <w15:docId w15:val="{BFB946DA-C190-4C3E-8C4B-E66C882D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next w:val="BasistekstIKNL"/>
    <w:qFormat/>
    <w:rsid w:val="00A602CC"/>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46"/>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46"/>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43"/>
      </w:numPr>
    </w:pPr>
  </w:style>
  <w:style w:type="paragraph" w:customStyle="1" w:styleId="Opsommingnummer2eniveauIKNL">
    <w:name w:val="Opsomming nummer 2e niveau IKNL"/>
    <w:basedOn w:val="ZsysbasisIKNL"/>
    <w:rsid w:val="00830FC6"/>
    <w:pPr>
      <w:numPr>
        <w:ilvl w:val="1"/>
        <w:numId w:val="43"/>
      </w:numPr>
    </w:pPr>
  </w:style>
  <w:style w:type="paragraph" w:customStyle="1" w:styleId="Opsommingnummer3eniveauIKNL">
    <w:name w:val="Opsomming nummer 3e niveau IKNL"/>
    <w:basedOn w:val="ZsysbasisIKNL"/>
    <w:rsid w:val="00830FC6"/>
    <w:pPr>
      <w:numPr>
        <w:ilvl w:val="2"/>
        <w:numId w:val="43"/>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4"/>
      </w:numPr>
    </w:pPr>
  </w:style>
  <w:style w:type="paragraph" w:customStyle="1" w:styleId="Opsommingletter1eniveauIKNL">
    <w:name w:val="Opsomming letter 1e niveau IKNL"/>
    <w:basedOn w:val="ZsysbasisIKNL"/>
    <w:rsid w:val="00830FC6"/>
    <w:pPr>
      <w:numPr>
        <w:numId w:val="38"/>
      </w:numPr>
    </w:pPr>
  </w:style>
  <w:style w:type="numbering" w:customStyle="1" w:styleId="LijstopsommingtekenIKNL">
    <w:name w:val="Lijst opsomming teken IKNL"/>
    <w:basedOn w:val="Geenlijst"/>
    <w:semiHidden/>
    <w:rsid w:val="00830FC6"/>
    <w:pPr>
      <w:numPr>
        <w:numId w:val="9"/>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46"/>
      </w:numPr>
    </w:pPr>
  </w:style>
  <w:style w:type="paragraph" w:customStyle="1" w:styleId="Opsommingletter2eniveauIKNL">
    <w:name w:val="Opsomming letter 2e niveau IKNL"/>
    <w:basedOn w:val="ZsysbasisIKNL"/>
    <w:rsid w:val="00830FC6"/>
    <w:pPr>
      <w:numPr>
        <w:ilvl w:val="1"/>
        <w:numId w:val="40"/>
      </w:numPr>
    </w:pPr>
  </w:style>
  <w:style w:type="paragraph" w:customStyle="1" w:styleId="Opsommingletter3eniveauIKNL">
    <w:name w:val="Opsomming letter 3e niveau IKNL"/>
    <w:basedOn w:val="ZsysbasisIKNL"/>
    <w:rsid w:val="00830FC6"/>
    <w:pPr>
      <w:numPr>
        <w:ilvl w:val="2"/>
        <w:numId w:val="4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28"/>
      </w:numPr>
      <w:spacing w:line="260" w:lineRule="exact"/>
    </w:pPr>
    <w:rPr>
      <w:position w:val="-1"/>
      <w:sz w:val="22"/>
    </w:rPr>
  </w:style>
  <w:style w:type="numbering" w:customStyle="1" w:styleId="LijstopsommingletterIKNL">
    <w:name w:val="Lijst opsomming letter IKNL"/>
    <w:basedOn w:val="Geenlijst"/>
    <w:semiHidden/>
    <w:rsid w:val="00830FC6"/>
    <w:pPr>
      <w:numPr>
        <w:numId w:val="29"/>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style>
  <w:style w:type="paragraph" w:styleId="Citaat">
    <w:name w:val="Quote"/>
    <w:basedOn w:val="Standaard"/>
    <w:next w:val="Standaard"/>
    <w:link w:val="CitaatChar"/>
    <w:uiPriority w:val="29"/>
    <w:semiHidden/>
    <w:qFormat/>
    <w:rsid w:val="00D201C7"/>
    <w:rPr>
      <w:i/>
      <w:iCs/>
      <w:color w:val="000000" w:themeColor="text1"/>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ind w:left="720"/>
      <w:contextualSpacing/>
    </w:p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knlonline.sharepoint.com/teams/IKNL-08072015075154/Teamdocumenten/06%20Commentaar(ronde)/www.iknl.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894DF7BB656E42826885C689F271E5" ma:contentTypeVersion="14" ma:contentTypeDescription="Een nieuw document maken." ma:contentTypeScope="" ma:versionID="c54ec444ad4b50777ac6a360ef28e00b">
  <xsd:schema xmlns:xsd="http://www.w3.org/2001/XMLSchema" xmlns:xs="http://www.w3.org/2001/XMLSchema" xmlns:p="http://schemas.microsoft.com/office/2006/metadata/properties" xmlns:ns3="44904516-8df4-4e2a-a5ae-8295d233c2ab" xmlns:ns4="284cc6c8-59a4-4509-bec1-71e667050397" targetNamespace="http://schemas.microsoft.com/office/2006/metadata/properties" ma:root="true" ma:fieldsID="3342d460a039bdd93cc7b2045741a6cc" ns3:_="" ns4:_="">
    <xsd:import namespace="44904516-8df4-4e2a-a5ae-8295d233c2ab"/>
    <xsd:import namespace="284cc6c8-59a4-4509-bec1-71e6670503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04516-8df4-4e2a-a5ae-8295d233c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cc6c8-59a4-4509-bec1-71e66705039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E0C5-BBC0-45E0-9DAF-2B84B4021F12}">
  <ds:schemaRefs>
    <ds:schemaRef ds:uri="http://schemas.openxmlformats.org/officeDocument/2006/bibliography"/>
  </ds:schemaRefs>
</ds:datastoreItem>
</file>

<file path=customXml/itemProps2.xml><?xml version="1.0" encoding="utf-8"?>
<ds:datastoreItem xmlns:ds="http://schemas.openxmlformats.org/officeDocument/2006/customXml" ds:itemID="{BCEEA3EA-0A65-4A4F-9FBD-8D3E4F86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04516-8df4-4e2a-a5ae-8295d233c2ab"/>
    <ds:schemaRef ds:uri="284cc6c8-59a4-4509-bec1-71e66705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9CF64-EA8A-4F01-BACD-5E5AD285199D}">
  <ds:schemaRefs>
    <ds:schemaRef ds:uri="http://schemas.microsoft.com/sharepoint/v3/contenttype/forms"/>
  </ds:schemaRefs>
</ds:datastoreItem>
</file>

<file path=customXml/itemProps4.xml><?xml version="1.0" encoding="utf-8"?>
<ds:datastoreItem xmlns:ds="http://schemas.openxmlformats.org/officeDocument/2006/customXml" ds:itemID="{5FACF689-26EB-4A5A-943A-6FC042E6B43A}">
  <ds:schemaRefs>
    <ds:schemaRef ds:uri="http://purl.org/dc/dcmitype/"/>
    <ds:schemaRef ds:uri="44904516-8df4-4e2a-a5ae-8295d233c2ab"/>
    <ds:schemaRef ds:uri="http://purl.org/dc/elements/1.1/"/>
    <ds:schemaRef ds:uri="http://schemas.microsoft.com/office/2006/metadata/properties"/>
    <ds:schemaRef ds:uri="284cc6c8-59a4-4509-bec1-71e6670503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1044</Words>
  <Characters>7126</Characters>
  <Application>Microsoft Office Word</Application>
  <DocSecurity>0</DocSecurity>
  <Lines>59</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 Vegte</dc:creator>
  <cp:keywords/>
  <dc:description/>
  <cp:lastModifiedBy>Anke van de Vegte</cp:lastModifiedBy>
  <cp:revision>1</cp:revision>
  <cp:lastPrinted>2012-02-21T16:23:00Z</cp:lastPrinted>
  <dcterms:created xsi:type="dcterms:W3CDTF">2022-06-02T16:07:00Z</dcterms:created>
  <dcterms:modified xsi:type="dcterms:W3CDTF">2022-06-02T16:10:00Z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0x01010067894DF7BB656E42826885C689F271E5</vt:lpwstr>
  </property>
</Properties>
</file>