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C5DB" w14:textId="77777777" w:rsidR="00010356" w:rsidRDefault="007269A2" w:rsidP="00010356">
      <w:pPr>
        <w:jc w:val="center"/>
        <w:rPr>
          <w:rFonts w:ascii="Arial" w:hAnsi="Arial" w:cs="Arial"/>
          <w:b/>
          <w:bCs/>
          <w:color w:val="ED7D31" w:themeColor="accent2"/>
          <w:sz w:val="48"/>
          <w:szCs w:val="48"/>
        </w:rPr>
      </w:pPr>
      <w:r w:rsidRPr="00010356">
        <w:rPr>
          <w:rFonts w:ascii="Arial" w:hAnsi="Arial" w:cs="Arial"/>
          <w:b/>
          <w:bCs/>
          <w:color w:val="ED7D31" w:themeColor="accent2"/>
          <w:sz w:val="48"/>
          <w:szCs w:val="48"/>
        </w:rPr>
        <w:t>Uitnodiging</w:t>
      </w:r>
    </w:p>
    <w:p w14:paraId="48556F78" w14:textId="2FA78BE5" w:rsidR="00064224" w:rsidRDefault="00064224" w:rsidP="00064224">
      <w:pPr>
        <w:jc w:val="center"/>
        <w:rPr>
          <w:b/>
          <w:bCs/>
          <w:i/>
          <w:iCs/>
          <w:color w:val="ED7D31" w:themeColor="accent2"/>
          <w:sz w:val="28"/>
          <w:szCs w:val="28"/>
        </w:rPr>
      </w:pPr>
      <w:r w:rsidRPr="009863B0">
        <w:rPr>
          <w:b/>
          <w:bCs/>
          <w:i/>
          <w:iCs/>
          <w:color w:val="ED7D31" w:themeColor="accent2"/>
          <w:sz w:val="28"/>
          <w:szCs w:val="28"/>
        </w:rPr>
        <w:t xml:space="preserve">namens netwerk palliatieve zorg </w:t>
      </w:r>
      <w:r w:rsidR="002C0F93">
        <w:rPr>
          <w:b/>
          <w:bCs/>
          <w:i/>
          <w:iCs/>
          <w:color w:val="ED7D31" w:themeColor="accent2"/>
          <w:sz w:val="28"/>
          <w:szCs w:val="28"/>
        </w:rPr>
        <w:t>Noordmidden Drenthe</w:t>
      </w:r>
    </w:p>
    <w:p w14:paraId="10A23420" w14:textId="6183C52F" w:rsidR="00064224" w:rsidRDefault="000D7222" w:rsidP="00064224">
      <w:pPr>
        <w:jc w:val="center"/>
        <w:rPr>
          <w:b/>
          <w:bCs/>
          <w:color w:val="ED7D31" w:themeColor="accent2"/>
          <w:sz w:val="28"/>
          <w:szCs w:val="28"/>
        </w:rPr>
      </w:pPr>
      <w:r>
        <w:rPr>
          <w:b/>
          <w:bCs/>
          <w:color w:val="ED7D31" w:themeColor="accent2"/>
          <w:sz w:val="28"/>
          <w:szCs w:val="28"/>
        </w:rPr>
        <w:t>7 juli 2025</w:t>
      </w:r>
    </w:p>
    <w:p w14:paraId="65791DF4" w14:textId="2022BA59" w:rsidR="00AF4D20" w:rsidRPr="003567A4" w:rsidRDefault="00AF4D20" w:rsidP="000D7222">
      <w:pPr>
        <w:jc w:val="center"/>
        <w:rPr>
          <w:b/>
          <w:bCs/>
          <w:color w:val="2F5496" w:themeColor="accent1" w:themeShade="BF"/>
          <w:sz w:val="36"/>
          <w:szCs w:val="36"/>
        </w:rPr>
      </w:pPr>
      <w:r w:rsidRPr="003567A4">
        <w:rPr>
          <w:b/>
          <w:bCs/>
          <w:color w:val="2F5496" w:themeColor="accent1" w:themeShade="BF"/>
          <w:sz w:val="36"/>
          <w:szCs w:val="36"/>
        </w:rPr>
        <w:t>Zin in de zorg</w:t>
      </w:r>
      <w:r w:rsidR="00FE1DC3" w:rsidRPr="003567A4">
        <w:rPr>
          <w:b/>
          <w:bCs/>
          <w:color w:val="2F5496" w:themeColor="accent1" w:themeShade="BF"/>
          <w:sz w:val="36"/>
          <w:szCs w:val="36"/>
        </w:rPr>
        <w:t>?!</w:t>
      </w:r>
      <w:r w:rsidR="000D7222" w:rsidRPr="003567A4">
        <w:rPr>
          <w:b/>
          <w:bCs/>
          <w:color w:val="2F5496" w:themeColor="accent1" w:themeShade="BF"/>
          <w:sz w:val="36"/>
          <w:szCs w:val="36"/>
        </w:rPr>
        <w:t xml:space="preserve"> </w:t>
      </w:r>
      <w:r w:rsidRPr="003567A4">
        <w:rPr>
          <w:b/>
          <w:bCs/>
          <w:color w:val="2F5496" w:themeColor="accent1" w:themeShade="BF"/>
          <w:sz w:val="28"/>
          <w:szCs w:val="28"/>
        </w:rPr>
        <w:t>Wanneer fiets jij fluitend naar huis?</w:t>
      </w:r>
    </w:p>
    <w:p w14:paraId="2FD235CA" w14:textId="1F70D033" w:rsidR="00010356" w:rsidRPr="000D7222" w:rsidRDefault="00010356" w:rsidP="00010356">
      <w:pPr>
        <w:ind w:left="1410" w:hanging="1410"/>
        <w:rPr>
          <w:rFonts w:ascii="Arial" w:hAnsi="Arial" w:cs="Arial"/>
          <w:color w:val="ED7D31" w:themeColor="accent2"/>
        </w:rPr>
      </w:pPr>
      <w:r w:rsidRPr="000D7222">
        <w:rPr>
          <w:rFonts w:ascii="Arial" w:hAnsi="Arial" w:cs="Arial"/>
          <w:color w:val="ED7D31" w:themeColor="accent2"/>
        </w:rPr>
        <w:tab/>
      </w:r>
    </w:p>
    <w:p w14:paraId="4D186337" w14:textId="111D5607" w:rsidR="00010356" w:rsidRPr="000D7222" w:rsidRDefault="00010356" w:rsidP="00D6628D">
      <w:pPr>
        <w:rPr>
          <w:rFonts w:cstheme="minorHAnsi"/>
          <w:color w:val="ED7D31" w:themeColor="accent2"/>
          <w:sz w:val="24"/>
          <w:szCs w:val="24"/>
        </w:rPr>
      </w:pPr>
      <w:r w:rsidRPr="003567A4">
        <w:rPr>
          <w:rFonts w:cstheme="minorHAnsi"/>
          <w:b/>
          <w:bCs/>
          <w:color w:val="ED7D31" w:themeColor="accent2"/>
          <w:sz w:val="24"/>
          <w:szCs w:val="24"/>
        </w:rPr>
        <w:t xml:space="preserve">Door: </w:t>
      </w:r>
      <w:r w:rsidRPr="003567A4">
        <w:rPr>
          <w:rFonts w:cstheme="minorHAnsi"/>
          <w:b/>
          <w:bCs/>
          <w:color w:val="ED7D31" w:themeColor="accent2"/>
          <w:sz w:val="24"/>
          <w:szCs w:val="24"/>
        </w:rPr>
        <w:tab/>
      </w:r>
      <w:r w:rsidR="00AF4D20" w:rsidRPr="000D7222">
        <w:rPr>
          <w:rFonts w:cstheme="minorHAnsi"/>
          <w:color w:val="ED7D31" w:themeColor="accent2"/>
          <w:sz w:val="24"/>
          <w:szCs w:val="24"/>
        </w:rPr>
        <w:tab/>
        <w:t>Alina</w:t>
      </w:r>
      <w:r w:rsidR="00963044" w:rsidRPr="000D7222">
        <w:rPr>
          <w:rFonts w:cstheme="minorHAnsi"/>
          <w:color w:val="ED7D31" w:themeColor="accent2"/>
          <w:sz w:val="24"/>
          <w:szCs w:val="24"/>
        </w:rPr>
        <w:t xml:space="preserve"> van Dalen - Pieterman</w:t>
      </w:r>
      <w:r w:rsidR="00AF4D20" w:rsidRPr="000D7222">
        <w:rPr>
          <w:rFonts w:cstheme="minorHAnsi"/>
          <w:color w:val="ED7D31" w:themeColor="accent2"/>
          <w:sz w:val="24"/>
          <w:szCs w:val="24"/>
        </w:rPr>
        <w:t xml:space="preserve"> en Anita</w:t>
      </w:r>
      <w:r w:rsidR="00963044" w:rsidRPr="000D7222">
        <w:rPr>
          <w:rFonts w:cstheme="minorHAnsi"/>
          <w:color w:val="ED7D31" w:themeColor="accent2"/>
          <w:sz w:val="24"/>
          <w:szCs w:val="24"/>
        </w:rPr>
        <w:t xml:space="preserve"> Zandbergen – ten Ham</w:t>
      </w:r>
      <w:r w:rsidR="000D7222">
        <w:rPr>
          <w:rFonts w:cstheme="minorHAnsi"/>
          <w:color w:val="ED7D31" w:themeColor="accent2"/>
          <w:sz w:val="24"/>
          <w:szCs w:val="24"/>
        </w:rPr>
        <w:br/>
      </w:r>
      <w:r w:rsidR="000D7222">
        <w:rPr>
          <w:rFonts w:cstheme="minorHAnsi"/>
          <w:color w:val="ED7D31" w:themeColor="accent2"/>
          <w:sz w:val="24"/>
          <w:szCs w:val="24"/>
        </w:rPr>
        <w:tab/>
      </w:r>
      <w:r w:rsidR="000D7222">
        <w:rPr>
          <w:rFonts w:cstheme="minorHAnsi"/>
          <w:color w:val="ED7D31" w:themeColor="accent2"/>
          <w:sz w:val="24"/>
          <w:szCs w:val="24"/>
        </w:rPr>
        <w:tab/>
        <w:t>docenten Healthcare Viaa</w:t>
      </w:r>
    </w:p>
    <w:p w14:paraId="467E9752" w14:textId="4E8E373B" w:rsidR="00DE61F5" w:rsidRPr="000D7222" w:rsidRDefault="00010356" w:rsidP="000D7222">
      <w:pPr>
        <w:ind w:left="1410" w:hanging="1410"/>
        <w:rPr>
          <w:rFonts w:cstheme="minorHAnsi"/>
          <w:color w:val="ED7D31" w:themeColor="accent2"/>
          <w:sz w:val="24"/>
          <w:szCs w:val="24"/>
        </w:rPr>
      </w:pPr>
      <w:r w:rsidRPr="003567A4">
        <w:rPr>
          <w:rFonts w:cstheme="minorHAnsi"/>
          <w:b/>
          <w:bCs/>
          <w:color w:val="ED7D31" w:themeColor="accent2"/>
          <w:sz w:val="24"/>
          <w:szCs w:val="24"/>
        </w:rPr>
        <w:t>V</w:t>
      </w:r>
      <w:r w:rsidR="000A2D59" w:rsidRPr="003567A4">
        <w:rPr>
          <w:rFonts w:cstheme="minorHAnsi"/>
          <w:b/>
          <w:bCs/>
          <w:color w:val="ED7D31" w:themeColor="accent2"/>
          <w:sz w:val="24"/>
          <w:szCs w:val="24"/>
        </w:rPr>
        <w:t>oor</w:t>
      </w:r>
      <w:r w:rsidRPr="003567A4">
        <w:rPr>
          <w:rFonts w:cstheme="minorHAnsi"/>
          <w:b/>
          <w:bCs/>
          <w:color w:val="ED7D31" w:themeColor="accent2"/>
          <w:sz w:val="24"/>
          <w:szCs w:val="24"/>
        </w:rPr>
        <w:t>:</w:t>
      </w:r>
      <w:r w:rsidR="000A2D59" w:rsidRPr="000D7222">
        <w:rPr>
          <w:rFonts w:cstheme="minorHAnsi"/>
          <w:color w:val="ED7D31" w:themeColor="accent2"/>
          <w:sz w:val="24"/>
          <w:szCs w:val="24"/>
        </w:rPr>
        <w:t xml:space="preserve"> </w:t>
      </w:r>
      <w:r w:rsidRPr="000D7222">
        <w:rPr>
          <w:rFonts w:cstheme="minorHAnsi"/>
          <w:color w:val="ED7D31" w:themeColor="accent2"/>
          <w:sz w:val="24"/>
          <w:szCs w:val="24"/>
        </w:rPr>
        <w:tab/>
      </w:r>
      <w:r w:rsidR="00D542BD" w:rsidRPr="000D7222">
        <w:rPr>
          <w:rFonts w:cstheme="minorHAnsi"/>
          <w:color w:val="ED7D31" w:themeColor="accent2"/>
          <w:sz w:val="24"/>
          <w:szCs w:val="24"/>
        </w:rPr>
        <w:t xml:space="preserve">Kennisdragers, </w:t>
      </w:r>
      <w:r w:rsidR="006D7055">
        <w:rPr>
          <w:rFonts w:cstheme="minorHAnsi"/>
          <w:color w:val="ED7D31" w:themeColor="accent2"/>
          <w:sz w:val="24"/>
          <w:szCs w:val="24"/>
        </w:rPr>
        <w:t xml:space="preserve">begeleiders, </w:t>
      </w:r>
      <w:r w:rsidR="00D542BD" w:rsidRPr="000D7222">
        <w:rPr>
          <w:rFonts w:cstheme="minorHAnsi"/>
          <w:color w:val="ED7D31" w:themeColor="accent2"/>
          <w:sz w:val="24"/>
          <w:szCs w:val="24"/>
        </w:rPr>
        <w:t>verpleegkundigen en verzorgenden (i.o.), POH’ers, VS’en, coördinatoren hospice en thuisinzet, (huis)artsen</w:t>
      </w:r>
    </w:p>
    <w:p w14:paraId="4B639704" w14:textId="1B782C7C" w:rsidR="00010356" w:rsidRPr="000D7222" w:rsidRDefault="00010356" w:rsidP="00C168F0">
      <w:pPr>
        <w:ind w:left="1410" w:hanging="1410"/>
        <w:rPr>
          <w:rFonts w:cstheme="minorHAnsi"/>
          <w:color w:val="ED7D31" w:themeColor="accent2"/>
          <w:sz w:val="24"/>
          <w:szCs w:val="24"/>
        </w:rPr>
      </w:pPr>
      <w:r w:rsidRPr="003567A4">
        <w:rPr>
          <w:rFonts w:cstheme="minorHAnsi"/>
          <w:b/>
          <w:bCs/>
          <w:color w:val="ED7D31" w:themeColor="accent2"/>
          <w:sz w:val="24"/>
          <w:szCs w:val="24"/>
        </w:rPr>
        <w:t>Waar:</w:t>
      </w:r>
      <w:r w:rsidRPr="000D7222">
        <w:rPr>
          <w:rFonts w:cstheme="minorHAnsi"/>
          <w:color w:val="ED7D31" w:themeColor="accent2"/>
          <w:sz w:val="24"/>
          <w:szCs w:val="24"/>
        </w:rPr>
        <w:t xml:space="preserve"> </w:t>
      </w:r>
      <w:r w:rsidRPr="000D7222">
        <w:rPr>
          <w:rFonts w:cstheme="minorHAnsi"/>
          <w:color w:val="ED7D31" w:themeColor="accent2"/>
          <w:sz w:val="24"/>
          <w:szCs w:val="24"/>
        </w:rPr>
        <w:tab/>
      </w:r>
      <w:r w:rsidR="000D7222" w:rsidRPr="000D7222">
        <w:rPr>
          <w:rFonts w:cstheme="minorHAnsi"/>
          <w:color w:val="ED7D31" w:themeColor="accent2"/>
          <w:sz w:val="24"/>
          <w:szCs w:val="24"/>
        </w:rPr>
        <w:t>Pastoraal Centrum de Duif, Hendrik van Boeijenlaan 7 9404 LP Assen</w:t>
      </w:r>
    </w:p>
    <w:p w14:paraId="2CF44A19" w14:textId="77777777" w:rsidR="006C6BC5" w:rsidRPr="003567A4" w:rsidRDefault="006C6BC5" w:rsidP="006C6BC5">
      <w:pPr>
        <w:rPr>
          <w:rFonts w:cstheme="minorHAnsi"/>
          <w:b/>
          <w:bCs/>
          <w:color w:val="ED7D31" w:themeColor="accent2"/>
          <w:sz w:val="24"/>
          <w:szCs w:val="24"/>
        </w:rPr>
      </w:pPr>
      <w:r w:rsidRPr="003567A4">
        <w:rPr>
          <w:rFonts w:cstheme="minorHAnsi"/>
          <w:b/>
          <w:bCs/>
          <w:color w:val="ED7D31" w:themeColor="accent2"/>
          <w:sz w:val="24"/>
          <w:szCs w:val="24"/>
        </w:rPr>
        <w:t>Programma:</w:t>
      </w:r>
    </w:p>
    <w:p w14:paraId="66BE7526" w14:textId="27B8912C" w:rsidR="00F5155E" w:rsidRPr="000D7222" w:rsidRDefault="00F5155E" w:rsidP="00F5155E">
      <w:pPr>
        <w:rPr>
          <w:rFonts w:cstheme="minorHAnsi"/>
          <w:color w:val="ED7D31" w:themeColor="accent2"/>
          <w:sz w:val="24"/>
          <w:szCs w:val="24"/>
        </w:rPr>
      </w:pPr>
      <w:r w:rsidRPr="003567A4">
        <w:rPr>
          <w:rFonts w:cstheme="minorHAnsi"/>
          <w:b/>
          <w:bCs/>
          <w:color w:val="ED7D31" w:themeColor="accent2"/>
          <w:sz w:val="24"/>
          <w:szCs w:val="24"/>
        </w:rPr>
        <w:t>Inloop:</w:t>
      </w:r>
      <w:r w:rsidRPr="000D7222">
        <w:rPr>
          <w:rFonts w:cstheme="minorHAnsi"/>
          <w:color w:val="ED7D31" w:themeColor="accent2"/>
          <w:sz w:val="24"/>
          <w:szCs w:val="24"/>
        </w:rPr>
        <w:t xml:space="preserve">  </w:t>
      </w:r>
      <w:r w:rsidRPr="000D7222">
        <w:rPr>
          <w:rFonts w:cstheme="minorHAnsi"/>
          <w:color w:val="ED7D31" w:themeColor="accent2"/>
          <w:sz w:val="24"/>
          <w:szCs w:val="24"/>
        </w:rPr>
        <w:tab/>
        <w:t>1</w:t>
      </w:r>
      <w:r w:rsidR="002C0F93" w:rsidRPr="000D7222">
        <w:rPr>
          <w:rFonts w:cstheme="minorHAnsi"/>
          <w:color w:val="ED7D31" w:themeColor="accent2"/>
          <w:sz w:val="24"/>
          <w:szCs w:val="24"/>
        </w:rPr>
        <w:t>4</w:t>
      </w:r>
      <w:r w:rsidRPr="000D7222">
        <w:rPr>
          <w:rFonts w:cstheme="minorHAnsi"/>
          <w:color w:val="ED7D31" w:themeColor="accent2"/>
          <w:sz w:val="24"/>
          <w:szCs w:val="24"/>
        </w:rPr>
        <w:t xml:space="preserve">.30 uur </w:t>
      </w:r>
      <w:r w:rsidRPr="000D7222">
        <w:rPr>
          <w:rFonts w:cstheme="minorHAnsi"/>
          <w:color w:val="ED7D31" w:themeColor="accent2"/>
          <w:sz w:val="24"/>
          <w:szCs w:val="24"/>
        </w:rPr>
        <w:tab/>
        <w:t>netwerken en informatietafel</w:t>
      </w:r>
    </w:p>
    <w:p w14:paraId="33A11051" w14:textId="27138CC5" w:rsidR="00F5155E" w:rsidRPr="000D7222" w:rsidRDefault="00F5155E" w:rsidP="00F5155E">
      <w:pPr>
        <w:rPr>
          <w:rFonts w:cstheme="minorHAnsi"/>
          <w:color w:val="ED7D31" w:themeColor="accent2"/>
          <w:sz w:val="24"/>
          <w:szCs w:val="24"/>
        </w:rPr>
      </w:pPr>
      <w:r w:rsidRPr="003567A4">
        <w:rPr>
          <w:rFonts w:cstheme="minorHAnsi"/>
          <w:b/>
          <w:bCs/>
          <w:color w:val="ED7D31" w:themeColor="accent2"/>
          <w:sz w:val="24"/>
          <w:szCs w:val="24"/>
        </w:rPr>
        <w:t>Start:</w:t>
      </w:r>
      <w:r w:rsidRPr="003567A4">
        <w:rPr>
          <w:rFonts w:cstheme="minorHAnsi"/>
          <w:b/>
          <w:bCs/>
          <w:color w:val="ED7D31" w:themeColor="accent2"/>
          <w:sz w:val="24"/>
          <w:szCs w:val="24"/>
        </w:rPr>
        <w:tab/>
      </w:r>
      <w:r w:rsidRPr="000D7222">
        <w:rPr>
          <w:rFonts w:cstheme="minorHAnsi"/>
          <w:color w:val="ED7D31" w:themeColor="accent2"/>
          <w:sz w:val="24"/>
          <w:szCs w:val="24"/>
        </w:rPr>
        <w:tab/>
      </w:r>
      <w:r w:rsidR="000D7222">
        <w:rPr>
          <w:rFonts w:cstheme="minorHAnsi"/>
          <w:color w:val="ED7D31" w:themeColor="accent2"/>
          <w:sz w:val="24"/>
          <w:szCs w:val="24"/>
        </w:rPr>
        <w:t>14.50</w:t>
      </w:r>
      <w:r w:rsidRPr="000D7222">
        <w:rPr>
          <w:rFonts w:cstheme="minorHAnsi"/>
          <w:color w:val="ED7D31" w:themeColor="accent2"/>
          <w:sz w:val="24"/>
          <w:szCs w:val="24"/>
        </w:rPr>
        <w:t xml:space="preserve"> uur</w:t>
      </w:r>
      <w:r w:rsidRPr="000D7222">
        <w:rPr>
          <w:rFonts w:cstheme="minorHAnsi"/>
          <w:noProof/>
          <w:color w:val="ED7D31" w:themeColor="accent2"/>
          <w:sz w:val="24"/>
          <w:szCs w:val="24"/>
        </w:rPr>
        <w:t xml:space="preserve">  </w:t>
      </w:r>
      <w:r w:rsidR="000D7222">
        <w:rPr>
          <w:rFonts w:cstheme="minorHAnsi"/>
          <w:noProof/>
          <w:color w:val="ED7D31" w:themeColor="accent2"/>
          <w:sz w:val="24"/>
          <w:szCs w:val="24"/>
        </w:rPr>
        <w:tab/>
      </w:r>
      <w:r w:rsidR="00352033" w:rsidRPr="000D7222">
        <w:rPr>
          <w:rFonts w:cstheme="minorHAnsi"/>
          <w:noProof/>
          <w:color w:val="ED7D31" w:themeColor="accent2"/>
          <w:sz w:val="24"/>
          <w:szCs w:val="24"/>
        </w:rPr>
        <w:t>Zorg die er toe doet</w:t>
      </w:r>
    </w:p>
    <w:p w14:paraId="44FBC147" w14:textId="7D9782B3" w:rsidR="00F5155E" w:rsidRPr="000D7222" w:rsidRDefault="00F5155E" w:rsidP="00F5155E">
      <w:pPr>
        <w:rPr>
          <w:rFonts w:cstheme="minorHAnsi"/>
          <w:color w:val="ED7D31" w:themeColor="accent2"/>
          <w:sz w:val="24"/>
          <w:szCs w:val="24"/>
        </w:rPr>
      </w:pPr>
      <w:r w:rsidRPr="003567A4">
        <w:rPr>
          <w:rFonts w:cstheme="minorHAnsi"/>
          <w:b/>
          <w:bCs/>
          <w:color w:val="ED7D31" w:themeColor="accent2"/>
          <w:sz w:val="24"/>
          <w:szCs w:val="24"/>
        </w:rPr>
        <w:t>Korte pauze</w:t>
      </w:r>
      <w:r w:rsidRPr="000D7222">
        <w:rPr>
          <w:rFonts w:cstheme="minorHAnsi"/>
          <w:color w:val="ED7D31" w:themeColor="accent2"/>
          <w:sz w:val="24"/>
          <w:szCs w:val="24"/>
        </w:rPr>
        <w:tab/>
      </w:r>
      <w:r w:rsidR="002C0F93" w:rsidRPr="000D7222">
        <w:rPr>
          <w:rFonts w:cstheme="minorHAnsi"/>
          <w:color w:val="ED7D31" w:themeColor="accent2"/>
          <w:sz w:val="24"/>
          <w:szCs w:val="24"/>
        </w:rPr>
        <w:t>16</w:t>
      </w:r>
      <w:r w:rsidRPr="000D7222">
        <w:rPr>
          <w:rFonts w:cstheme="minorHAnsi"/>
          <w:color w:val="ED7D31" w:themeColor="accent2"/>
          <w:sz w:val="24"/>
          <w:szCs w:val="24"/>
        </w:rPr>
        <w:t>.00 uur</w:t>
      </w:r>
    </w:p>
    <w:p w14:paraId="09329012" w14:textId="66038659" w:rsidR="00F5155E" w:rsidRPr="000D7222" w:rsidRDefault="00F5155E" w:rsidP="00F5155E">
      <w:pPr>
        <w:rPr>
          <w:rFonts w:cstheme="minorHAnsi"/>
          <w:color w:val="ED7D31" w:themeColor="accent2"/>
          <w:sz w:val="24"/>
          <w:szCs w:val="24"/>
        </w:rPr>
      </w:pPr>
      <w:r w:rsidRPr="003567A4">
        <w:rPr>
          <w:rFonts w:cstheme="minorHAnsi"/>
          <w:b/>
          <w:bCs/>
          <w:color w:val="ED7D31" w:themeColor="accent2"/>
          <w:sz w:val="24"/>
          <w:szCs w:val="24"/>
        </w:rPr>
        <w:t>Vervolg</w:t>
      </w:r>
      <w:r w:rsidRPr="000D7222">
        <w:rPr>
          <w:rFonts w:cstheme="minorHAnsi"/>
          <w:color w:val="ED7D31" w:themeColor="accent2"/>
          <w:sz w:val="24"/>
          <w:szCs w:val="24"/>
        </w:rPr>
        <w:tab/>
      </w:r>
      <w:r w:rsidR="002C0F93" w:rsidRPr="000D7222">
        <w:rPr>
          <w:rFonts w:cstheme="minorHAnsi"/>
          <w:color w:val="ED7D31" w:themeColor="accent2"/>
          <w:sz w:val="24"/>
          <w:szCs w:val="24"/>
        </w:rPr>
        <w:t>16</w:t>
      </w:r>
      <w:r w:rsidRPr="000D7222">
        <w:rPr>
          <w:rFonts w:cstheme="minorHAnsi"/>
          <w:color w:val="ED7D31" w:themeColor="accent2"/>
          <w:sz w:val="24"/>
          <w:szCs w:val="24"/>
        </w:rPr>
        <w:t xml:space="preserve">.10 uur </w:t>
      </w:r>
      <w:r w:rsidRPr="000D7222">
        <w:rPr>
          <w:rFonts w:cstheme="minorHAnsi"/>
          <w:color w:val="ED7D31" w:themeColor="accent2"/>
          <w:sz w:val="24"/>
          <w:szCs w:val="24"/>
        </w:rPr>
        <w:tab/>
      </w:r>
      <w:r w:rsidR="00C151CC" w:rsidRPr="000D7222">
        <w:rPr>
          <w:rFonts w:cstheme="minorHAnsi"/>
          <w:color w:val="ED7D31" w:themeColor="accent2"/>
          <w:sz w:val="24"/>
          <w:szCs w:val="24"/>
        </w:rPr>
        <w:t>Hoe geef je zingeving een plek in je dagelijkse praktijk</w:t>
      </w:r>
    </w:p>
    <w:p w14:paraId="2A3BD861" w14:textId="54E8BAA2" w:rsidR="003567A4" w:rsidRDefault="00F5155E" w:rsidP="000D7222">
      <w:pPr>
        <w:rPr>
          <w:rStyle w:val="Zwaar"/>
          <w:rFonts w:cstheme="minorHAnsi"/>
          <w:b w:val="0"/>
          <w:bCs w:val="0"/>
          <w:color w:val="ED7D31" w:themeColor="accent2"/>
        </w:rPr>
      </w:pPr>
      <w:r w:rsidRPr="003567A4">
        <w:rPr>
          <w:rFonts w:cstheme="minorHAnsi"/>
          <w:b/>
          <w:bCs/>
          <w:color w:val="ED7D31" w:themeColor="accent2"/>
          <w:sz w:val="24"/>
          <w:szCs w:val="24"/>
        </w:rPr>
        <w:t xml:space="preserve">Einde: </w:t>
      </w:r>
      <w:r w:rsidRPr="003567A4">
        <w:rPr>
          <w:rFonts w:cstheme="minorHAnsi"/>
          <w:b/>
          <w:bCs/>
          <w:color w:val="ED7D31" w:themeColor="accent2"/>
          <w:sz w:val="24"/>
          <w:szCs w:val="24"/>
        </w:rPr>
        <w:tab/>
      </w:r>
      <w:r w:rsidRPr="000D7222">
        <w:rPr>
          <w:rFonts w:cstheme="minorHAnsi"/>
          <w:color w:val="ED7D31" w:themeColor="accent2"/>
          <w:sz w:val="24"/>
          <w:szCs w:val="24"/>
        </w:rPr>
        <w:tab/>
      </w:r>
      <w:r w:rsidR="002C0F93" w:rsidRPr="000D7222">
        <w:rPr>
          <w:rFonts w:cstheme="minorHAnsi"/>
          <w:color w:val="ED7D31" w:themeColor="accent2"/>
          <w:sz w:val="24"/>
          <w:szCs w:val="24"/>
        </w:rPr>
        <w:t>17</w:t>
      </w:r>
      <w:r w:rsidRPr="000D7222">
        <w:rPr>
          <w:rFonts w:cstheme="minorHAnsi"/>
          <w:color w:val="ED7D31" w:themeColor="accent2"/>
          <w:sz w:val="24"/>
          <w:szCs w:val="24"/>
        </w:rPr>
        <w:t>.15 uur</w:t>
      </w:r>
      <w:r w:rsidRPr="000D7222">
        <w:rPr>
          <w:rFonts w:cstheme="minorHAnsi"/>
          <w:color w:val="ED7D31" w:themeColor="accent2"/>
          <w:sz w:val="24"/>
          <w:szCs w:val="24"/>
        </w:rPr>
        <w:tab/>
        <w:t>netwerken en informatietafel</w:t>
      </w:r>
      <w:r w:rsidR="000D7222">
        <w:rPr>
          <w:rFonts w:cstheme="minorHAnsi"/>
          <w:color w:val="ED7D31" w:themeColor="accent2"/>
          <w:sz w:val="24"/>
          <w:szCs w:val="24"/>
        </w:rPr>
        <w:br/>
      </w:r>
    </w:p>
    <w:p w14:paraId="24AB8F6B" w14:textId="43D21989" w:rsidR="00DE61F5" w:rsidRPr="000D7222" w:rsidRDefault="000D7222" w:rsidP="003567A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color w:val="ED7D31" w:themeColor="accent2"/>
          <w:sz w:val="24"/>
          <w:szCs w:val="24"/>
        </w:rPr>
      </w:pPr>
      <w:r>
        <w:rPr>
          <w:rStyle w:val="Zwaar"/>
          <w:rFonts w:cstheme="minorHAnsi"/>
          <w:b w:val="0"/>
          <w:bCs w:val="0"/>
          <w:color w:val="ED7D31" w:themeColor="accent2"/>
        </w:rPr>
        <w:br/>
      </w:r>
      <w:r w:rsidR="009A67EC" w:rsidRPr="003567A4">
        <w:rPr>
          <w:rStyle w:val="Zwaar"/>
          <w:rFonts w:cstheme="minorHAnsi"/>
          <w:color w:val="2F5496" w:themeColor="accent1" w:themeShade="BF"/>
          <w:sz w:val="24"/>
          <w:szCs w:val="24"/>
        </w:rPr>
        <w:t>Zingeving in de palliatieve zorg – samen stil staan bij wat er écht toe doet</w:t>
      </w:r>
      <w:r w:rsidRPr="003567A4">
        <w:rPr>
          <w:rStyle w:val="Zwaar"/>
          <w:rFonts w:cstheme="minorHAnsi"/>
          <w:b w:val="0"/>
          <w:bCs w:val="0"/>
          <w:color w:val="2F5496" w:themeColor="accent1" w:themeShade="BF"/>
          <w:sz w:val="24"/>
          <w:szCs w:val="24"/>
        </w:rPr>
        <w:t xml:space="preserve"> </w:t>
      </w:r>
      <w:r w:rsidR="009A67EC" w:rsidRPr="003567A4">
        <w:rPr>
          <w:rFonts w:cstheme="minorHAnsi"/>
          <w:color w:val="2F5496" w:themeColor="accent1" w:themeShade="BF"/>
          <w:sz w:val="24"/>
          <w:szCs w:val="24"/>
        </w:rPr>
        <w:t xml:space="preserve">Als zorgprofessional weet jij als geen ander: in jouw werk draait het om mensen. Om cliënten in een kwetsbare levensfase, waarin vragen over zingeving en </w:t>
      </w:r>
      <w:r w:rsidR="00334C3E" w:rsidRPr="003567A4">
        <w:rPr>
          <w:rFonts w:cstheme="minorHAnsi"/>
          <w:color w:val="2F5496" w:themeColor="accent1" w:themeShade="BF"/>
          <w:sz w:val="24"/>
          <w:szCs w:val="24"/>
        </w:rPr>
        <w:t xml:space="preserve">het geleefde leven </w:t>
      </w:r>
      <w:r w:rsidR="009A67EC" w:rsidRPr="003567A4">
        <w:rPr>
          <w:rFonts w:cstheme="minorHAnsi"/>
          <w:color w:val="2F5496" w:themeColor="accent1" w:themeShade="BF"/>
          <w:sz w:val="24"/>
          <w:szCs w:val="24"/>
        </w:rPr>
        <w:t xml:space="preserve">steeds vaker op de voorgrond treden. Juist in de palliatieve fase maakt goede zorg het </w:t>
      </w:r>
      <w:r w:rsidRPr="003567A4">
        <w:rPr>
          <w:rFonts w:cstheme="minorHAnsi"/>
          <w:color w:val="2F5496" w:themeColor="accent1" w:themeShade="BF"/>
        </w:rPr>
        <w:t>v</w:t>
      </w:r>
      <w:r w:rsidR="009A67EC" w:rsidRPr="003567A4">
        <w:rPr>
          <w:rFonts w:cstheme="minorHAnsi"/>
          <w:color w:val="2F5496" w:themeColor="accent1" w:themeShade="BF"/>
          <w:sz w:val="24"/>
          <w:szCs w:val="24"/>
        </w:rPr>
        <w:t>erschil – en zingeving is daar een onmisbaar onderdeel van.</w:t>
      </w:r>
      <w:r w:rsidRPr="003567A4">
        <w:rPr>
          <w:rFonts w:cstheme="minorHAnsi"/>
          <w:color w:val="2F5496" w:themeColor="accent1" w:themeShade="BF"/>
        </w:rPr>
        <w:br/>
      </w:r>
      <w:r w:rsidR="009A67EC" w:rsidRPr="003567A4">
        <w:rPr>
          <w:rFonts w:cstheme="minorHAnsi"/>
          <w:color w:val="2F5496" w:themeColor="accent1" w:themeShade="BF"/>
          <w:sz w:val="24"/>
          <w:szCs w:val="24"/>
        </w:rPr>
        <w:t>Maar hoe geef je zingeving écht een plek in je dagelijkse praktijk? Hoe blijf je als professional gemotiveerd en geïnspireerd in dit intensieve werk? En hoe kun je als team samen bouwen aan betekenisvolle zorg?</w:t>
      </w:r>
      <w:r w:rsidR="003567A4" w:rsidRPr="003567A4">
        <w:rPr>
          <w:rFonts w:cstheme="minorHAnsi"/>
          <w:color w:val="2F5496" w:themeColor="accent1" w:themeShade="BF"/>
          <w:sz w:val="24"/>
          <w:szCs w:val="24"/>
        </w:rPr>
        <w:t xml:space="preserve"> </w:t>
      </w:r>
      <w:r w:rsidR="009A67EC" w:rsidRPr="003567A4">
        <w:rPr>
          <w:rFonts w:cstheme="minorHAnsi"/>
          <w:color w:val="2F5496" w:themeColor="accent1" w:themeShade="BF"/>
          <w:sz w:val="24"/>
          <w:szCs w:val="24"/>
        </w:rPr>
        <w:t xml:space="preserve">Op </w:t>
      </w:r>
      <w:r w:rsidR="009A67EC" w:rsidRPr="003567A4">
        <w:rPr>
          <w:rStyle w:val="Zwaar"/>
          <w:rFonts w:cstheme="minorHAnsi"/>
          <w:b w:val="0"/>
          <w:bCs w:val="0"/>
          <w:color w:val="2F5496" w:themeColor="accent1" w:themeShade="BF"/>
          <w:sz w:val="24"/>
          <w:szCs w:val="24"/>
        </w:rPr>
        <w:t>7 juli</w:t>
      </w:r>
      <w:r w:rsidR="009A67EC" w:rsidRPr="003567A4">
        <w:rPr>
          <w:rFonts w:cstheme="minorHAnsi"/>
          <w:color w:val="2F5496" w:themeColor="accent1" w:themeShade="BF"/>
          <w:sz w:val="24"/>
          <w:szCs w:val="24"/>
        </w:rPr>
        <w:t xml:space="preserve"> willen we hierover met jullie in gesprek. Een moment om stil te staan, ervaringen te delen en inspiratie op te doen. Want zingeving is niet alleen belangrijk voor je cliënten, maar ook voor jou als zorgverlener.</w:t>
      </w:r>
      <w:r w:rsidRPr="003567A4">
        <w:rPr>
          <w:rFonts w:cstheme="minorHAnsi"/>
          <w:color w:val="2F5496" w:themeColor="accent1" w:themeShade="BF"/>
        </w:rPr>
        <w:br/>
      </w:r>
      <w:r w:rsidR="009A67EC" w:rsidRPr="003567A4">
        <w:rPr>
          <w:rStyle w:val="Zwaar"/>
          <w:rFonts w:cstheme="minorHAnsi"/>
          <w:b w:val="0"/>
          <w:bCs w:val="0"/>
          <w:color w:val="2F5496" w:themeColor="accent1" w:themeShade="BF"/>
          <w:sz w:val="24"/>
          <w:szCs w:val="24"/>
        </w:rPr>
        <w:t>Laat je inspireren. Denk mee. Doe mee.</w:t>
      </w:r>
      <w:r w:rsidRPr="003567A4">
        <w:rPr>
          <w:rFonts w:cstheme="minorHAnsi"/>
          <w:color w:val="2F5496" w:themeColor="accent1" w:themeShade="BF"/>
        </w:rPr>
        <w:t xml:space="preserve"> </w:t>
      </w:r>
      <w:r w:rsidR="009A67EC" w:rsidRPr="003567A4">
        <w:rPr>
          <w:rFonts w:cstheme="minorHAnsi"/>
          <w:color w:val="2F5496" w:themeColor="accent1" w:themeShade="BF"/>
          <w:sz w:val="24"/>
          <w:szCs w:val="24"/>
        </w:rPr>
        <w:t>Samen zorgen we voor zorg met betekenis.</w:t>
      </w:r>
      <w:r>
        <w:rPr>
          <w:rFonts w:cstheme="minorHAnsi"/>
          <w:color w:val="ED7D31" w:themeColor="accent2"/>
          <w:sz w:val="24"/>
          <w:szCs w:val="24"/>
        </w:rPr>
        <w:br/>
      </w:r>
      <w:r w:rsidR="003567A4" w:rsidRPr="003567A4">
        <w:rPr>
          <w:b/>
          <w:bCs/>
          <w:noProof/>
          <w:color w:val="ED7D31" w:themeColor="accent2"/>
        </w:rPr>
        <w:t>Aanmelden kan via deze link</w:t>
      </w:r>
      <w:r w:rsidR="00C462CA" w:rsidRPr="003567A4">
        <w:rPr>
          <w:noProof/>
          <w:color w:val="ED7D31" w:themeColor="accent2"/>
        </w:rPr>
        <w:t xml:space="preserve">      </w:t>
      </w:r>
      <w:r w:rsidR="00D37F9A" w:rsidRPr="003567A4">
        <w:rPr>
          <w:noProof/>
          <w:color w:val="ED7D31" w:themeColor="accent2"/>
        </w:rPr>
        <w:t xml:space="preserve">                             </w:t>
      </w:r>
      <w:r w:rsidR="00C462CA" w:rsidRPr="003567A4">
        <w:rPr>
          <w:noProof/>
          <w:color w:val="ED7D31" w:themeColor="accent2"/>
        </w:rPr>
        <w:t xml:space="preserve">            </w:t>
      </w:r>
    </w:p>
    <w:sectPr w:rsidR="00DE61F5" w:rsidRPr="000D7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8F85" w14:textId="77777777" w:rsidR="00387999" w:rsidRDefault="00387999" w:rsidP="00765012">
      <w:pPr>
        <w:spacing w:after="0" w:line="240" w:lineRule="auto"/>
      </w:pPr>
      <w:r>
        <w:separator/>
      </w:r>
    </w:p>
  </w:endnote>
  <w:endnote w:type="continuationSeparator" w:id="0">
    <w:p w14:paraId="2A5143F9" w14:textId="77777777" w:rsidR="00387999" w:rsidRDefault="00387999" w:rsidP="0076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EBFD" w14:textId="1E11ABF6" w:rsidR="000D7222" w:rsidRDefault="000D7222" w:rsidP="000D7222">
    <w:pPr>
      <w:pStyle w:val="Voettekst"/>
      <w:jc w:val="right"/>
    </w:pPr>
    <w:r w:rsidRPr="000D7222">
      <w:rPr>
        <w:noProof/>
      </w:rPr>
      <w:drawing>
        <wp:inline distT="0" distB="0" distL="0" distR="0" wp14:anchorId="2AEA097A" wp14:editId="17B394D4">
          <wp:extent cx="661461" cy="428625"/>
          <wp:effectExtent l="0" t="0" r="5715" b="0"/>
          <wp:docPr id="171271267" name="Afbeelding 1" descr="Afbeelding met Lettertype, Graphics, ontwerp,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85808" name="Afbeelding 1" descr="Afbeelding met Lettertype, Graphics, ontwerp,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94" cy="437200"/>
                  </a:xfrm>
                  <a:prstGeom prst="rect">
                    <a:avLst/>
                  </a:prstGeom>
                  <a:noFill/>
                </pic:spPr>
              </pic:pic>
            </a:graphicData>
          </a:graphic>
        </wp:inline>
      </w:drawing>
    </w:r>
    <w:r w:rsidRPr="000D7222">
      <w:rPr>
        <w:rFonts w:cstheme="minorHAnsi"/>
        <w:i/>
        <w:iCs/>
        <w:color w:val="ED7D31" w:themeColor="accent2"/>
        <w:sz w:val="24"/>
        <w:szCs w:val="24"/>
      </w:rPr>
      <w:t>Accreditatie bij de Beroepsvereniging V&amp;VN en Register Zorgprofessional</w:t>
    </w:r>
    <w:r>
      <w:rPr>
        <w:rFonts w:cstheme="minorHAnsi"/>
        <w:i/>
        <w:iCs/>
        <w:color w:val="ED7D31" w:themeColor="accent2"/>
        <w:sz w:val="24"/>
        <w:szCs w:val="24"/>
      </w:rPr>
      <w:t xml:space="preserve">s </w:t>
    </w:r>
    <w:r w:rsidRPr="000D7222">
      <w:rPr>
        <w:rFonts w:cstheme="minorHAnsi"/>
        <w:i/>
        <w:iCs/>
        <w:color w:val="ED7D31" w:themeColor="accent2"/>
        <w:sz w:val="24"/>
        <w:szCs w:val="24"/>
      </w:rPr>
      <w:t>is aangevraagd</w:t>
    </w:r>
    <w:r>
      <w:rPr>
        <w:rFonts w:cstheme="minorHAnsi"/>
        <w:i/>
        <w:iCs/>
        <w:color w:val="ED7D31" w:themeColor="accent2"/>
        <w:sz w:val="24"/>
        <w:szCs w:val="24"/>
      </w:rPr>
      <w:t xml:space="preserve"> </w:t>
    </w:r>
    <w:r w:rsidRPr="000D7222">
      <w:rPr>
        <w:rFonts w:cstheme="minorHAnsi"/>
        <w:i/>
        <w:iCs/>
        <w:color w:val="ED7D31" w:themeColor="accent2"/>
        <w:sz w:val="24"/>
        <w:szCs w:val="24"/>
      </w:rPr>
      <w:t>vanuit PZNL</w:t>
    </w:r>
    <w:r>
      <w:rPr>
        <w:rFonts w:cstheme="minorHAnsi"/>
        <w:i/>
        <w:iCs/>
        <w:color w:val="ED7D31" w:themeColor="accent2"/>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1210" w14:textId="77777777" w:rsidR="00387999" w:rsidRDefault="00387999" w:rsidP="00765012">
      <w:pPr>
        <w:spacing w:after="0" w:line="240" w:lineRule="auto"/>
      </w:pPr>
      <w:r>
        <w:separator/>
      </w:r>
    </w:p>
  </w:footnote>
  <w:footnote w:type="continuationSeparator" w:id="0">
    <w:p w14:paraId="231B8AA6" w14:textId="77777777" w:rsidR="00387999" w:rsidRDefault="00387999" w:rsidP="0076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357D" w14:textId="7EA7D1E2" w:rsidR="00765012" w:rsidRDefault="00765012" w:rsidP="00765012">
    <w:pPr>
      <w:pStyle w:val="Koptekst"/>
      <w:jc w:val="right"/>
    </w:pPr>
    <w:r>
      <w:rPr>
        <w:noProof/>
      </w:rPr>
      <w:drawing>
        <wp:inline distT="0" distB="0" distL="0" distR="0" wp14:anchorId="7B6556C7" wp14:editId="760C5DEF">
          <wp:extent cx="1348901" cy="1162050"/>
          <wp:effectExtent l="0" t="0" r="3810" b="0"/>
          <wp:docPr id="1" name="Afbeelding 1" descr="Afbeelding met Graphics, grafische vormgeving, Lettertyp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Lettertype, poster&#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56" cy="1172349"/>
                  </a:xfrm>
                  <a:prstGeom prst="rect">
                    <a:avLst/>
                  </a:prstGeom>
                  <a:noFill/>
                  <a:ln>
                    <a:noFill/>
                  </a:ln>
                </pic:spPr>
              </pic:pic>
            </a:graphicData>
          </a:graphic>
        </wp:inline>
      </w:drawing>
    </w:r>
  </w:p>
  <w:p w14:paraId="75DC13AD" w14:textId="77777777" w:rsidR="00765012" w:rsidRDefault="007650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75B9B"/>
    <w:multiLevelType w:val="hybridMultilevel"/>
    <w:tmpl w:val="2FF670A6"/>
    <w:lvl w:ilvl="0" w:tplc="3176C6E2">
      <w:start w:val="1"/>
      <w:numFmt w:val="decimal"/>
      <w:lvlText w:val="%1."/>
      <w:lvlJc w:val="left"/>
      <w:pPr>
        <w:tabs>
          <w:tab w:val="num" w:pos="720"/>
        </w:tabs>
        <w:ind w:left="720" w:hanging="360"/>
      </w:pPr>
    </w:lvl>
    <w:lvl w:ilvl="1" w:tplc="73365E12" w:tentative="1">
      <w:start w:val="1"/>
      <w:numFmt w:val="decimal"/>
      <w:lvlText w:val="%2."/>
      <w:lvlJc w:val="left"/>
      <w:pPr>
        <w:tabs>
          <w:tab w:val="num" w:pos="1440"/>
        </w:tabs>
        <w:ind w:left="1440" w:hanging="360"/>
      </w:pPr>
    </w:lvl>
    <w:lvl w:ilvl="2" w:tplc="56CAF29E" w:tentative="1">
      <w:start w:val="1"/>
      <w:numFmt w:val="decimal"/>
      <w:lvlText w:val="%3."/>
      <w:lvlJc w:val="left"/>
      <w:pPr>
        <w:tabs>
          <w:tab w:val="num" w:pos="2160"/>
        </w:tabs>
        <w:ind w:left="2160" w:hanging="360"/>
      </w:pPr>
    </w:lvl>
    <w:lvl w:ilvl="3" w:tplc="1B0CFADA" w:tentative="1">
      <w:start w:val="1"/>
      <w:numFmt w:val="decimal"/>
      <w:lvlText w:val="%4."/>
      <w:lvlJc w:val="left"/>
      <w:pPr>
        <w:tabs>
          <w:tab w:val="num" w:pos="2880"/>
        </w:tabs>
        <w:ind w:left="2880" w:hanging="360"/>
      </w:pPr>
    </w:lvl>
    <w:lvl w:ilvl="4" w:tplc="22BA8560" w:tentative="1">
      <w:start w:val="1"/>
      <w:numFmt w:val="decimal"/>
      <w:lvlText w:val="%5."/>
      <w:lvlJc w:val="left"/>
      <w:pPr>
        <w:tabs>
          <w:tab w:val="num" w:pos="3600"/>
        </w:tabs>
        <w:ind w:left="3600" w:hanging="360"/>
      </w:pPr>
    </w:lvl>
    <w:lvl w:ilvl="5" w:tplc="53C4DC5E" w:tentative="1">
      <w:start w:val="1"/>
      <w:numFmt w:val="decimal"/>
      <w:lvlText w:val="%6."/>
      <w:lvlJc w:val="left"/>
      <w:pPr>
        <w:tabs>
          <w:tab w:val="num" w:pos="4320"/>
        </w:tabs>
        <w:ind w:left="4320" w:hanging="360"/>
      </w:pPr>
    </w:lvl>
    <w:lvl w:ilvl="6" w:tplc="C366DC3C" w:tentative="1">
      <w:start w:val="1"/>
      <w:numFmt w:val="decimal"/>
      <w:lvlText w:val="%7."/>
      <w:lvlJc w:val="left"/>
      <w:pPr>
        <w:tabs>
          <w:tab w:val="num" w:pos="5040"/>
        </w:tabs>
        <w:ind w:left="5040" w:hanging="360"/>
      </w:pPr>
    </w:lvl>
    <w:lvl w:ilvl="7" w:tplc="81401514" w:tentative="1">
      <w:start w:val="1"/>
      <w:numFmt w:val="decimal"/>
      <w:lvlText w:val="%8."/>
      <w:lvlJc w:val="left"/>
      <w:pPr>
        <w:tabs>
          <w:tab w:val="num" w:pos="5760"/>
        </w:tabs>
        <w:ind w:left="5760" w:hanging="360"/>
      </w:pPr>
    </w:lvl>
    <w:lvl w:ilvl="8" w:tplc="0CD48282" w:tentative="1">
      <w:start w:val="1"/>
      <w:numFmt w:val="decimal"/>
      <w:lvlText w:val="%9."/>
      <w:lvlJc w:val="left"/>
      <w:pPr>
        <w:tabs>
          <w:tab w:val="num" w:pos="6480"/>
        </w:tabs>
        <w:ind w:left="6480" w:hanging="360"/>
      </w:pPr>
    </w:lvl>
  </w:abstractNum>
  <w:num w:numId="1" w16cid:durableId="69430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5B"/>
    <w:rsid w:val="00010356"/>
    <w:rsid w:val="0001783D"/>
    <w:rsid w:val="0003675B"/>
    <w:rsid w:val="00054807"/>
    <w:rsid w:val="00054913"/>
    <w:rsid w:val="0005744A"/>
    <w:rsid w:val="00064224"/>
    <w:rsid w:val="00065748"/>
    <w:rsid w:val="000A2D59"/>
    <w:rsid w:val="000B0322"/>
    <w:rsid w:val="000D7222"/>
    <w:rsid w:val="000E1B5D"/>
    <w:rsid w:val="00123CAD"/>
    <w:rsid w:val="00131FD2"/>
    <w:rsid w:val="0015115D"/>
    <w:rsid w:val="00193D31"/>
    <w:rsid w:val="001B02A4"/>
    <w:rsid w:val="001F09C7"/>
    <w:rsid w:val="0020096C"/>
    <w:rsid w:val="002324F6"/>
    <w:rsid w:val="002325A0"/>
    <w:rsid w:val="00252802"/>
    <w:rsid w:val="00290A94"/>
    <w:rsid w:val="002C0F93"/>
    <w:rsid w:val="00334849"/>
    <w:rsid w:val="00334C3E"/>
    <w:rsid w:val="00352033"/>
    <w:rsid w:val="003567A4"/>
    <w:rsid w:val="00387999"/>
    <w:rsid w:val="003F3F34"/>
    <w:rsid w:val="004001FB"/>
    <w:rsid w:val="0041780D"/>
    <w:rsid w:val="00422ED0"/>
    <w:rsid w:val="00502B64"/>
    <w:rsid w:val="00503F6D"/>
    <w:rsid w:val="00504650"/>
    <w:rsid w:val="005170CE"/>
    <w:rsid w:val="005436DB"/>
    <w:rsid w:val="00573D43"/>
    <w:rsid w:val="005B1336"/>
    <w:rsid w:val="00607C6C"/>
    <w:rsid w:val="006204CB"/>
    <w:rsid w:val="00630F61"/>
    <w:rsid w:val="00637FA6"/>
    <w:rsid w:val="0068371C"/>
    <w:rsid w:val="006A074C"/>
    <w:rsid w:val="006C6BC5"/>
    <w:rsid w:val="006D2F58"/>
    <w:rsid w:val="006D7055"/>
    <w:rsid w:val="006E43C5"/>
    <w:rsid w:val="006E6917"/>
    <w:rsid w:val="007015BA"/>
    <w:rsid w:val="00715B93"/>
    <w:rsid w:val="00722039"/>
    <w:rsid w:val="007269A2"/>
    <w:rsid w:val="00733E84"/>
    <w:rsid w:val="00742BC8"/>
    <w:rsid w:val="00765012"/>
    <w:rsid w:val="00780CA6"/>
    <w:rsid w:val="00785215"/>
    <w:rsid w:val="007907FB"/>
    <w:rsid w:val="00793D8D"/>
    <w:rsid w:val="0079782E"/>
    <w:rsid w:val="007A3996"/>
    <w:rsid w:val="007D554E"/>
    <w:rsid w:val="007E5FB2"/>
    <w:rsid w:val="00831967"/>
    <w:rsid w:val="008362A3"/>
    <w:rsid w:val="00876265"/>
    <w:rsid w:val="008837F1"/>
    <w:rsid w:val="008A0F60"/>
    <w:rsid w:val="00905530"/>
    <w:rsid w:val="00910E03"/>
    <w:rsid w:val="00933DD1"/>
    <w:rsid w:val="0094621C"/>
    <w:rsid w:val="00963044"/>
    <w:rsid w:val="00976067"/>
    <w:rsid w:val="009A67EC"/>
    <w:rsid w:val="009B475E"/>
    <w:rsid w:val="009C53B8"/>
    <w:rsid w:val="009D170E"/>
    <w:rsid w:val="00A3613B"/>
    <w:rsid w:val="00A42B96"/>
    <w:rsid w:val="00A71593"/>
    <w:rsid w:val="00A722CD"/>
    <w:rsid w:val="00AD2146"/>
    <w:rsid w:val="00AF4D20"/>
    <w:rsid w:val="00B11886"/>
    <w:rsid w:val="00B25F10"/>
    <w:rsid w:val="00B40CFB"/>
    <w:rsid w:val="00B5119E"/>
    <w:rsid w:val="00B55627"/>
    <w:rsid w:val="00B806D5"/>
    <w:rsid w:val="00BD49D6"/>
    <w:rsid w:val="00BE0851"/>
    <w:rsid w:val="00C10704"/>
    <w:rsid w:val="00C151CC"/>
    <w:rsid w:val="00C168F0"/>
    <w:rsid w:val="00C16F00"/>
    <w:rsid w:val="00C462CA"/>
    <w:rsid w:val="00C477F0"/>
    <w:rsid w:val="00C47F6F"/>
    <w:rsid w:val="00C5118D"/>
    <w:rsid w:val="00C53C6D"/>
    <w:rsid w:val="00C80559"/>
    <w:rsid w:val="00C904B9"/>
    <w:rsid w:val="00C9147F"/>
    <w:rsid w:val="00C96859"/>
    <w:rsid w:val="00CA5A8C"/>
    <w:rsid w:val="00CB4BAA"/>
    <w:rsid w:val="00D04359"/>
    <w:rsid w:val="00D25DA7"/>
    <w:rsid w:val="00D37F9A"/>
    <w:rsid w:val="00D542BD"/>
    <w:rsid w:val="00D60CD6"/>
    <w:rsid w:val="00D6628D"/>
    <w:rsid w:val="00DB77AC"/>
    <w:rsid w:val="00DC7562"/>
    <w:rsid w:val="00DE026C"/>
    <w:rsid w:val="00DE61F5"/>
    <w:rsid w:val="00E1110F"/>
    <w:rsid w:val="00E202C4"/>
    <w:rsid w:val="00E54966"/>
    <w:rsid w:val="00E80445"/>
    <w:rsid w:val="00E903AA"/>
    <w:rsid w:val="00EA0499"/>
    <w:rsid w:val="00EA6E26"/>
    <w:rsid w:val="00EA7408"/>
    <w:rsid w:val="00EB6A5D"/>
    <w:rsid w:val="00EE7FCA"/>
    <w:rsid w:val="00F009CE"/>
    <w:rsid w:val="00F5155E"/>
    <w:rsid w:val="00FA3444"/>
    <w:rsid w:val="00FB788C"/>
    <w:rsid w:val="00FC18DA"/>
    <w:rsid w:val="00FE1DC3"/>
    <w:rsid w:val="00FE5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E80F"/>
  <w15:chartTrackingRefBased/>
  <w15:docId w15:val="{39BE58FD-8EBA-4F50-8DC4-4C97C66E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554E"/>
    <w:rPr>
      <w:color w:val="0563C1" w:themeColor="hyperlink"/>
      <w:u w:val="single"/>
    </w:rPr>
  </w:style>
  <w:style w:type="character" w:styleId="Onopgelostemelding">
    <w:name w:val="Unresolved Mention"/>
    <w:basedOn w:val="Standaardalinea-lettertype"/>
    <w:uiPriority w:val="99"/>
    <w:semiHidden/>
    <w:unhideWhenUsed/>
    <w:rsid w:val="007D554E"/>
    <w:rPr>
      <w:color w:val="605E5C"/>
      <w:shd w:val="clear" w:color="auto" w:fill="E1DFDD"/>
    </w:rPr>
  </w:style>
  <w:style w:type="paragraph" w:styleId="Koptekst">
    <w:name w:val="header"/>
    <w:basedOn w:val="Standaard"/>
    <w:link w:val="KoptekstChar"/>
    <w:uiPriority w:val="99"/>
    <w:unhideWhenUsed/>
    <w:rsid w:val="007650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5012"/>
  </w:style>
  <w:style w:type="paragraph" w:styleId="Voettekst">
    <w:name w:val="footer"/>
    <w:basedOn w:val="Standaard"/>
    <w:link w:val="VoettekstChar"/>
    <w:uiPriority w:val="99"/>
    <w:unhideWhenUsed/>
    <w:rsid w:val="007650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5012"/>
  </w:style>
  <w:style w:type="paragraph" w:styleId="Normaalweb">
    <w:name w:val="Normal (Web)"/>
    <w:basedOn w:val="Standaard"/>
    <w:uiPriority w:val="99"/>
    <w:unhideWhenUsed/>
    <w:rsid w:val="009A67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A67EC"/>
    <w:rPr>
      <w:b/>
      <w:bCs/>
    </w:rPr>
  </w:style>
  <w:style w:type="character" w:styleId="HTML-toetsenbord">
    <w:name w:val="HTML Keyboard"/>
    <w:basedOn w:val="Standaardalinea-lettertype"/>
    <w:uiPriority w:val="99"/>
    <w:semiHidden/>
    <w:unhideWhenUsed/>
    <w:rsid w:val="000D72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2325B4C7F944983C9F8FE53C1D6A6" ma:contentTypeVersion="14" ma:contentTypeDescription="Een nieuw document maken." ma:contentTypeScope="" ma:versionID="b308f3bfd237ddc5986393eee51bd010">
  <xsd:schema xmlns:xsd="http://www.w3.org/2001/XMLSchema" xmlns:xs="http://www.w3.org/2001/XMLSchema" xmlns:p="http://schemas.microsoft.com/office/2006/metadata/properties" xmlns:ns2="c770807c-c114-4bc7-a60c-977b47a486e4" xmlns:ns3="60807194-8b6e-42f2-a94c-2047ef2ac8b9" targetNamespace="http://schemas.microsoft.com/office/2006/metadata/properties" ma:root="true" ma:fieldsID="aa64c17cd7cb99a538ec0bd0e3fe3d15" ns2:_="" ns3:_="">
    <xsd:import namespace="c770807c-c114-4bc7-a60c-977b47a486e4"/>
    <xsd:import namespace="60807194-8b6e-42f2-a94c-2047ef2ac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0807c-c114-4bc7-a60c-977b47a48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c0e6f01-f5fc-4fbb-bcf5-e6018e8218f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07194-8b6e-42f2-a94c-2047ef2ac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5992cb-fd73-4154-b09e-88f7972552df}" ma:internalName="TaxCatchAll" ma:showField="CatchAllData" ma:web="60807194-8b6e-42f2-a94c-2047ef2ac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807194-8b6e-42f2-a94c-2047ef2ac8b9" xsi:nil="true"/>
    <lcf76f155ced4ddcb4097134ff3c332f xmlns="c770807c-c114-4bc7-a60c-977b47a48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5B81D-12F6-4D93-B8A3-F4FEEE518879}">
  <ds:schemaRefs>
    <ds:schemaRef ds:uri="http://schemas.microsoft.com/sharepoint/v3/contenttype/forms"/>
  </ds:schemaRefs>
</ds:datastoreItem>
</file>

<file path=customXml/itemProps2.xml><?xml version="1.0" encoding="utf-8"?>
<ds:datastoreItem xmlns:ds="http://schemas.openxmlformats.org/officeDocument/2006/customXml" ds:itemID="{B6069AA9-79E1-4D09-9A51-689F6507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0807c-c114-4bc7-a60c-977b47a486e4"/>
    <ds:schemaRef ds:uri="60807194-8b6e-42f2-a94c-2047ef2ac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D41E4-3706-45D1-B67A-762DA8830B1E}">
  <ds:schemaRefs>
    <ds:schemaRef ds:uri="http://schemas.microsoft.com/office/2006/metadata/properties"/>
    <ds:schemaRef ds:uri="http://schemas.microsoft.com/office/infopath/2007/PartnerControls"/>
    <ds:schemaRef ds:uri="60807194-8b6e-42f2-a94c-2047ef2ac8b9"/>
    <ds:schemaRef ds:uri="c770807c-c114-4bc7-a60c-977b47a486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Gommans, Harmiene</dc:creator>
  <cp:keywords/>
  <dc:description/>
  <cp:lastModifiedBy>Gommans, Harmiene</cp:lastModifiedBy>
  <cp:revision>3</cp:revision>
  <dcterms:created xsi:type="dcterms:W3CDTF">2025-05-23T18:22:00Z</dcterms:created>
  <dcterms:modified xsi:type="dcterms:W3CDTF">2025-05-23T18:39:00Z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0x010100AE02325B4C7F944983C9F8FE53C1D6A6</vt:lpwstr>
  </property>
  <property fmtid="{D5CDD505-2E9C-101B-9397-08002B2CF9AE}" pid="3" name="MediaServiceImageTags">
    <vt:lpwstr/>
  </property>
</Properties>
</file>