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3955D" w14:textId="25F916BB" w:rsidR="00AA5362" w:rsidRDefault="00AA5362" w:rsidP="00AA5362">
      <w:r>
        <w:t>Persbericht voor gebruikers van de Toolkit</w:t>
      </w:r>
    </w:p>
    <w:p w14:paraId="7B1B8045" w14:textId="5FE9C711" w:rsidR="00AA5362" w:rsidRDefault="00AA5362" w:rsidP="00AA5362">
      <w:r w:rsidRPr="00AA5362">
        <w:rPr>
          <w:color w:val="FF0000"/>
        </w:rPr>
        <w:t xml:space="preserve">PLAATSNAAM, datum </w:t>
      </w:r>
      <w:r>
        <w:t xml:space="preserve">– In </w:t>
      </w:r>
      <w:r w:rsidRPr="00AA5362">
        <w:rPr>
          <w:color w:val="FF0000"/>
        </w:rPr>
        <w:t xml:space="preserve">(locatie) </w:t>
      </w:r>
      <w:r>
        <w:t xml:space="preserve">vindt </w:t>
      </w:r>
      <w:r w:rsidRPr="00AA5362">
        <w:rPr>
          <w:color w:val="FF0000"/>
        </w:rPr>
        <w:t xml:space="preserve">(datum) </w:t>
      </w:r>
      <w:r>
        <w:t xml:space="preserve">de </w:t>
      </w:r>
      <w:r w:rsidRPr="00AA5362">
        <w:rPr>
          <w:color w:val="FF0000"/>
        </w:rPr>
        <w:t xml:space="preserve">(activiteit) </w:t>
      </w:r>
      <w:r>
        <w:t xml:space="preserve">plaats. Deze </w:t>
      </w:r>
      <w:r w:rsidRPr="00AA5362">
        <w:rPr>
          <w:color w:val="FF0000"/>
        </w:rPr>
        <w:t xml:space="preserve">(bijeenkomst/activiteit/avond) </w:t>
      </w:r>
      <w:r>
        <w:t>vindt plaats in het kader van de Week van de Palliatieve Zorg. Gedurende die week worden overal in het land activiteiten georganiseerd die aandacht vestigen op het belang van goede zorg voor mensen die ongeneeslijk ziek zijn. Deze palliatieve zorg is nog niet bekend genoeg, waardoor velen die zorg missen.</w:t>
      </w:r>
    </w:p>
    <w:p w14:paraId="6914D6F8" w14:textId="77777777" w:rsidR="00AA5362" w:rsidRDefault="00AA5362" w:rsidP="00AA5362">
      <w:r>
        <w:t xml:space="preserve">Tijdens de </w:t>
      </w:r>
      <w:r w:rsidRPr="00AA5362">
        <w:rPr>
          <w:color w:val="FF0000"/>
        </w:rPr>
        <w:t>(bijeenkomst/activiteit/avond)</w:t>
      </w:r>
      <w:r>
        <w:t>…</w:t>
      </w:r>
    </w:p>
    <w:p w14:paraId="5F87C454" w14:textId="5FD82A4E" w:rsidR="00AA5362" w:rsidRDefault="00AA5362" w:rsidP="00AA5362">
      <w:pPr>
        <w:pStyle w:val="Lijstalinea"/>
        <w:numPr>
          <w:ilvl w:val="0"/>
          <w:numId w:val="2"/>
        </w:numPr>
      </w:pPr>
      <w:r>
        <w:t xml:space="preserve">Is </w:t>
      </w:r>
      <w:r w:rsidRPr="00AA5362">
        <w:rPr>
          <w:color w:val="FF0000"/>
        </w:rPr>
        <w:t xml:space="preserve">X/Y </w:t>
      </w:r>
      <w:r>
        <w:t xml:space="preserve">te gast om te praten over…/Houdt </w:t>
      </w:r>
      <w:r w:rsidRPr="00AA5362">
        <w:rPr>
          <w:color w:val="FF0000"/>
        </w:rPr>
        <w:t xml:space="preserve">X/Y </w:t>
      </w:r>
      <w:r>
        <w:t>een lezing over… (themabijeenkomst)</w:t>
      </w:r>
    </w:p>
    <w:p w14:paraId="7683BB5B" w14:textId="528DC93D" w:rsidR="00AA5362" w:rsidRDefault="00AA5362" w:rsidP="00AA5362">
      <w:pPr>
        <w:pStyle w:val="Lijstalinea"/>
        <w:numPr>
          <w:ilvl w:val="0"/>
          <w:numId w:val="2"/>
        </w:numPr>
      </w:pPr>
      <w:r>
        <w:t>Is het voor iedereen mogelijk… (rondleiding)</w:t>
      </w:r>
    </w:p>
    <w:p w14:paraId="38DDC3D5" w14:textId="54C1FDC2" w:rsidR="00AA5362" w:rsidRDefault="00AA5362" w:rsidP="00AA5362">
      <w:pPr>
        <w:pStyle w:val="Lijstalinea"/>
        <w:numPr>
          <w:ilvl w:val="0"/>
          <w:numId w:val="2"/>
        </w:numPr>
      </w:pPr>
      <w:r>
        <w:t xml:space="preserve">Wordt de film </w:t>
      </w:r>
      <w:r w:rsidRPr="00AA5362">
        <w:rPr>
          <w:color w:val="FF0000"/>
        </w:rPr>
        <w:t xml:space="preserve">X/Y </w:t>
      </w:r>
      <w:r>
        <w:t>vertoond (filmavond)</w:t>
      </w:r>
    </w:p>
    <w:p w14:paraId="7AF6CA29" w14:textId="3130D5FE" w:rsidR="00AA5362" w:rsidRPr="00AA5362" w:rsidRDefault="00AA5362" w:rsidP="00AA5362">
      <w:pPr>
        <w:rPr>
          <w:color w:val="FF0000"/>
        </w:rPr>
      </w:pPr>
      <w:r w:rsidRPr="00AA5362">
        <w:rPr>
          <w:color w:val="FF0000"/>
        </w:rPr>
        <w:t>(Ruimte voor verdere uitleg over de bijeenkomst/activiteit/avond)</w:t>
      </w:r>
    </w:p>
    <w:p w14:paraId="3C024C12" w14:textId="398E34EF" w:rsidR="00AA5362" w:rsidRDefault="00AA5362" w:rsidP="00AA5362">
      <w:r>
        <w:t xml:space="preserve">De Week van de Palliatieve Zorg is nodig omdat niet iedereen weet wat palliatieve zorg is. Palliatieve zorg is een paraplubegrip, en omvat allerlei soorten zorg, ondersteuning, begeleiding en behandeling voor mensen die ongeneeslijk ziek zijn. Van lotgenotencontact tot geestelijke hulp, van medische zorg tot gesprekken met een psycholoog. </w:t>
      </w:r>
    </w:p>
    <w:p w14:paraId="412E1186" w14:textId="1F918F7D" w:rsidR="00AA5362" w:rsidRDefault="00AA5362" w:rsidP="00AA5362">
      <w:r>
        <w:t xml:space="preserve">Omdat er zoveel onbekendheid is, lopen veel patiënten die palliatieve zorg mis. Wanneer patiënten en hun naasten tijdig passende zorg krijgen, leidt dat tot veel voordelen. Patiënten ervaren een betere kwaliteit van leven, hebben minder kans op niet-passende zorg (zoals ongewenste ziekenhuisopnames) en hebben minder last van depressieve gedachten. </w:t>
      </w:r>
    </w:p>
    <w:p w14:paraId="38DE6695" w14:textId="2E3A8002" w:rsidR="00AA5362" w:rsidRDefault="00AA5362" w:rsidP="00AA5362">
      <w:r>
        <w:t xml:space="preserve">Voor meer informatie over palliatieve zorg, kijk op </w:t>
      </w:r>
      <w:r w:rsidRPr="00AA5362">
        <w:rPr>
          <w:color w:val="FF0000"/>
        </w:rPr>
        <w:t xml:space="preserve">(eigen website of) </w:t>
      </w:r>
      <w:r>
        <w:t>overpalliatievezorg.nl.</w:t>
      </w:r>
    </w:p>
    <w:p w14:paraId="47123C31" w14:textId="77777777" w:rsidR="00AA5362" w:rsidRDefault="00AA5362" w:rsidP="00AA5362">
      <w:r>
        <w:t>N.B.</w:t>
      </w:r>
    </w:p>
    <w:p w14:paraId="1AA3FEE6" w14:textId="63E6FFA1" w:rsidR="00F00568" w:rsidRDefault="00AA5362">
      <w:r>
        <w:t xml:space="preserve">Voor meer achtergrondinformatie kunt u terecht bij </w:t>
      </w:r>
      <w:r w:rsidRPr="00AA5362">
        <w:rPr>
          <w:color w:val="FF0000"/>
        </w:rPr>
        <w:t>NAAM</w:t>
      </w:r>
      <w:r>
        <w:t xml:space="preserve">, telefoon </w:t>
      </w:r>
      <w:r w:rsidRPr="00AA5362">
        <w:rPr>
          <w:color w:val="FF0000"/>
        </w:rPr>
        <w:t>X</w:t>
      </w:r>
      <w:r>
        <w:t xml:space="preserve">, mail </w:t>
      </w:r>
      <w:r w:rsidRPr="00AA5362">
        <w:rPr>
          <w:color w:val="FF0000"/>
        </w:rPr>
        <w:t>Y</w:t>
      </w:r>
      <w:r>
        <w:t>.</w:t>
      </w:r>
    </w:p>
    <w:p w14:paraId="20768065" w14:textId="77777777" w:rsidR="00F00568" w:rsidRDefault="00F00568"/>
    <w:sectPr w:rsidR="00F00568" w:rsidSect="00F00568">
      <w:footerReference w:type="default" r:id="rId10"/>
      <w:headerReference w:type="first" r:id="rId11"/>
      <w:footerReference w:type="first" r:id="rId12"/>
      <w:pgSz w:w="11906" w:h="16838"/>
      <w:pgMar w:top="1701" w:right="1701"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1A8BA" w14:textId="77777777" w:rsidR="00A52DF7" w:rsidRDefault="00A52DF7" w:rsidP="00F00568">
      <w:pPr>
        <w:spacing w:after="0" w:line="240" w:lineRule="auto"/>
      </w:pPr>
      <w:r>
        <w:separator/>
      </w:r>
    </w:p>
  </w:endnote>
  <w:endnote w:type="continuationSeparator" w:id="0">
    <w:p w14:paraId="5F9DE9FB" w14:textId="77777777" w:rsidR="00A52DF7" w:rsidRDefault="00A52DF7" w:rsidP="00F0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B697" w14:textId="77777777" w:rsidR="00F00568" w:rsidRDefault="00F00568">
    <w:pPr>
      <w:pStyle w:val="Voettekst"/>
    </w:pPr>
    <w:r>
      <w:rPr>
        <w:noProof/>
      </w:rPr>
      <w:drawing>
        <wp:anchor distT="0" distB="0" distL="114300" distR="114300" simplePos="0" relativeHeight="251661312" behindDoc="1" locked="1" layoutInCell="1" allowOverlap="1" wp14:anchorId="50E280B5" wp14:editId="1C70922C">
          <wp:simplePos x="0" y="0"/>
          <wp:positionH relativeFrom="page">
            <wp:align>center</wp:align>
          </wp:positionH>
          <wp:positionV relativeFrom="page">
            <wp:align>bottom</wp:align>
          </wp:positionV>
          <wp:extent cx="7556400" cy="979200"/>
          <wp:effectExtent l="0" t="0" r="0" b="0"/>
          <wp:wrapNone/>
          <wp:docPr id="141550156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90521" name="Afbeelding 1981990521"/>
                  <pic:cNvPicPr/>
                </pic:nvPicPr>
                <pic:blipFill>
                  <a:blip r:embed="rId1"/>
                  <a:stretch>
                    <a:fillRect/>
                  </a:stretch>
                </pic:blipFill>
                <pic:spPr>
                  <a:xfrm>
                    <a:off x="0" y="0"/>
                    <a:ext cx="7556400" cy="97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64AF6" w14:textId="77777777" w:rsidR="00F00568" w:rsidRDefault="00F00568">
    <w:pPr>
      <w:pStyle w:val="Voettekst"/>
    </w:pPr>
    <w:r>
      <w:rPr>
        <w:noProof/>
      </w:rPr>
      <w:drawing>
        <wp:anchor distT="0" distB="0" distL="114300" distR="114300" simplePos="0" relativeHeight="251659264" behindDoc="1" locked="1" layoutInCell="1" allowOverlap="1" wp14:anchorId="556D1E13" wp14:editId="5627ACD2">
          <wp:simplePos x="0" y="0"/>
          <wp:positionH relativeFrom="page">
            <wp:align>center</wp:align>
          </wp:positionH>
          <wp:positionV relativeFrom="page">
            <wp:align>bottom</wp:align>
          </wp:positionV>
          <wp:extent cx="7556400" cy="979200"/>
          <wp:effectExtent l="0" t="0" r="0" b="0"/>
          <wp:wrapNone/>
          <wp:docPr id="198199052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90521" name="Afbeelding 1981990521"/>
                  <pic:cNvPicPr/>
                </pic:nvPicPr>
                <pic:blipFill>
                  <a:blip r:embed="rId1"/>
                  <a:stretch>
                    <a:fillRect/>
                  </a:stretch>
                </pic:blipFill>
                <pic:spPr>
                  <a:xfrm>
                    <a:off x="0" y="0"/>
                    <a:ext cx="7556400" cy="97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6D3B1" w14:textId="77777777" w:rsidR="00A52DF7" w:rsidRDefault="00A52DF7" w:rsidP="00F00568">
      <w:pPr>
        <w:spacing w:after="0" w:line="240" w:lineRule="auto"/>
      </w:pPr>
      <w:r>
        <w:separator/>
      </w:r>
    </w:p>
  </w:footnote>
  <w:footnote w:type="continuationSeparator" w:id="0">
    <w:p w14:paraId="70FDBA73" w14:textId="77777777" w:rsidR="00A52DF7" w:rsidRDefault="00A52DF7" w:rsidP="00F00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9D16D" w14:textId="77777777" w:rsidR="00F00568" w:rsidRDefault="00F00568">
    <w:pPr>
      <w:pStyle w:val="Koptekst"/>
    </w:pPr>
    <w:r>
      <w:rPr>
        <w:noProof/>
      </w:rPr>
      <w:drawing>
        <wp:anchor distT="0" distB="0" distL="114300" distR="114300" simplePos="0" relativeHeight="251658240" behindDoc="1" locked="1" layoutInCell="1" allowOverlap="1" wp14:anchorId="25A46379" wp14:editId="2E88E95B">
          <wp:simplePos x="0" y="0"/>
          <wp:positionH relativeFrom="page">
            <wp:align>center</wp:align>
          </wp:positionH>
          <wp:positionV relativeFrom="page">
            <wp:align>top</wp:align>
          </wp:positionV>
          <wp:extent cx="7553960" cy="1952625"/>
          <wp:effectExtent l="0" t="0" r="2540" b="0"/>
          <wp:wrapTopAndBottom/>
          <wp:docPr id="53118695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86953" name="Afbeelding 531186953"/>
                  <pic:cNvPicPr/>
                </pic:nvPicPr>
                <pic:blipFill rotWithShape="1">
                  <a:blip r:embed="rId1"/>
                  <a:srcRect b="9579"/>
                  <a:stretch/>
                </pic:blipFill>
                <pic:spPr bwMode="auto">
                  <a:xfrm>
                    <a:off x="0" y="0"/>
                    <a:ext cx="7556400" cy="19530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059DD"/>
    <w:multiLevelType w:val="hybridMultilevel"/>
    <w:tmpl w:val="728CC0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2769D0"/>
    <w:multiLevelType w:val="hybridMultilevel"/>
    <w:tmpl w:val="6F42BAE8"/>
    <w:lvl w:ilvl="0" w:tplc="775C9994">
      <w:numFmt w:val="bullet"/>
      <w:lvlText w:val="-"/>
      <w:lvlJc w:val="left"/>
      <w:pPr>
        <w:ind w:left="1070" w:hanging="71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6323345">
    <w:abstractNumId w:val="0"/>
  </w:num>
  <w:num w:numId="2" w16cid:durableId="1429961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62"/>
    <w:rsid w:val="00004C22"/>
    <w:rsid w:val="002F2A6B"/>
    <w:rsid w:val="00301CDD"/>
    <w:rsid w:val="003B2745"/>
    <w:rsid w:val="00657B34"/>
    <w:rsid w:val="008E434F"/>
    <w:rsid w:val="009B7132"/>
    <w:rsid w:val="00A52DF7"/>
    <w:rsid w:val="00AA5362"/>
    <w:rsid w:val="00D53F39"/>
    <w:rsid w:val="00E1380D"/>
    <w:rsid w:val="00F005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89AC0"/>
  <w15:chartTrackingRefBased/>
  <w15:docId w15:val="{6D484E48-0D6B-4AE3-AA39-EAD4BA8E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0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0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05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05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05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05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05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05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05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05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05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05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05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05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05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05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05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0568"/>
    <w:rPr>
      <w:rFonts w:eastAsiaTheme="majorEastAsia" w:cstheme="majorBidi"/>
      <w:color w:val="272727" w:themeColor="text1" w:themeTint="D8"/>
    </w:rPr>
  </w:style>
  <w:style w:type="paragraph" w:styleId="Titel">
    <w:name w:val="Title"/>
    <w:basedOn w:val="Standaard"/>
    <w:next w:val="Standaard"/>
    <w:link w:val="TitelChar"/>
    <w:uiPriority w:val="10"/>
    <w:qFormat/>
    <w:rsid w:val="00F00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05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05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05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05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0568"/>
    <w:rPr>
      <w:i/>
      <w:iCs/>
      <w:color w:val="404040" w:themeColor="text1" w:themeTint="BF"/>
    </w:rPr>
  </w:style>
  <w:style w:type="paragraph" w:styleId="Lijstalinea">
    <w:name w:val="List Paragraph"/>
    <w:basedOn w:val="Standaard"/>
    <w:uiPriority w:val="34"/>
    <w:qFormat/>
    <w:rsid w:val="00F00568"/>
    <w:pPr>
      <w:ind w:left="720"/>
      <w:contextualSpacing/>
    </w:pPr>
  </w:style>
  <w:style w:type="character" w:styleId="Intensievebenadrukking">
    <w:name w:val="Intense Emphasis"/>
    <w:basedOn w:val="Standaardalinea-lettertype"/>
    <w:uiPriority w:val="21"/>
    <w:qFormat/>
    <w:rsid w:val="00F00568"/>
    <w:rPr>
      <w:i/>
      <w:iCs/>
      <w:color w:val="0F4761" w:themeColor="accent1" w:themeShade="BF"/>
    </w:rPr>
  </w:style>
  <w:style w:type="paragraph" w:styleId="Duidelijkcitaat">
    <w:name w:val="Intense Quote"/>
    <w:basedOn w:val="Standaard"/>
    <w:next w:val="Standaard"/>
    <w:link w:val="DuidelijkcitaatChar"/>
    <w:uiPriority w:val="30"/>
    <w:qFormat/>
    <w:rsid w:val="00F00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0568"/>
    <w:rPr>
      <w:i/>
      <w:iCs/>
      <w:color w:val="0F4761" w:themeColor="accent1" w:themeShade="BF"/>
    </w:rPr>
  </w:style>
  <w:style w:type="character" w:styleId="Intensieveverwijzing">
    <w:name w:val="Intense Reference"/>
    <w:basedOn w:val="Standaardalinea-lettertype"/>
    <w:uiPriority w:val="32"/>
    <w:qFormat/>
    <w:rsid w:val="00F00568"/>
    <w:rPr>
      <w:b/>
      <w:bCs/>
      <w:smallCaps/>
      <w:color w:val="0F4761" w:themeColor="accent1" w:themeShade="BF"/>
      <w:spacing w:val="5"/>
    </w:rPr>
  </w:style>
  <w:style w:type="paragraph" w:styleId="Koptekst">
    <w:name w:val="header"/>
    <w:basedOn w:val="Standaard"/>
    <w:link w:val="KoptekstChar"/>
    <w:uiPriority w:val="99"/>
    <w:unhideWhenUsed/>
    <w:rsid w:val="00F005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0568"/>
  </w:style>
  <w:style w:type="paragraph" w:styleId="Voettekst">
    <w:name w:val="footer"/>
    <w:basedOn w:val="Standaard"/>
    <w:link w:val="VoettekstChar"/>
    <w:uiPriority w:val="99"/>
    <w:unhideWhenUsed/>
    <w:rsid w:val="00F005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0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endonkKvan(Kim)\Downloads\OneDrive_1_20-6-2024\WeekvandePalliatieveZorg_WordTemplate.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9A19A8FB5F894D80D1AA3E1B31216F" ma:contentTypeVersion="15" ma:contentTypeDescription="Een nieuw document maken." ma:contentTypeScope="" ma:versionID="10c2deffb0135a5d60bbc90a852597f0">
  <xsd:schema xmlns:xsd="http://www.w3.org/2001/XMLSchema" xmlns:xs="http://www.w3.org/2001/XMLSchema" xmlns:p="http://schemas.microsoft.com/office/2006/metadata/properties" xmlns:ns2="6a560b53-abfa-46a0-b629-30d7b00a636c" xmlns:ns3="5703e274-16e1-4001-9285-e89dbef68c5d" targetNamespace="http://schemas.microsoft.com/office/2006/metadata/properties" ma:root="true" ma:fieldsID="9071dc0085d10bf36d47061f339d8441" ns2:_="" ns3:_="">
    <xsd:import namespace="6a560b53-abfa-46a0-b629-30d7b00a636c"/>
    <xsd:import namespace="5703e274-16e1-4001-9285-e89dbef68c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60b53-abfa-46a0-b629-30d7b00a6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3e274-16e1-4001-9285-e89dbef68c5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b31f003e-f2c5-495c-98f4-d6c870664ea4}" ma:internalName="TaxCatchAll" ma:showField="CatchAllData" ma:web="5703e274-16e1-4001-9285-e89dbef68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560b53-abfa-46a0-b629-30d7b00a636c">
      <Terms xmlns="http://schemas.microsoft.com/office/infopath/2007/PartnerControls"/>
    </lcf76f155ced4ddcb4097134ff3c332f>
    <TaxCatchAll xmlns="5703e274-16e1-4001-9285-e89dbef68c5d" xsi:nil="true"/>
  </documentManagement>
</p:properties>
</file>

<file path=customXml/itemProps1.xml><?xml version="1.0" encoding="utf-8"?>
<ds:datastoreItem xmlns:ds="http://schemas.openxmlformats.org/officeDocument/2006/customXml" ds:itemID="{B7AD4C1E-7902-40E3-8832-3D0713DEEF47}">
  <ds:schemaRefs>
    <ds:schemaRef ds:uri="http://schemas.microsoft.com/sharepoint/v3/contenttype/forms"/>
  </ds:schemaRefs>
</ds:datastoreItem>
</file>

<file path=customXml/itemProps2.xml><?xml version="1.0" encoding="utf-8"?>
<ds:datastoreItem xmlns:ds="http://schemas.openxmlformats.org/officeDocument/2006/customXml" ds:itemID="{29EDE7E1-565F-4EF8-9ED1-D2FBF7F90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60b53-abfa-46a0-b629-30d7b00a636c"/>
    <ds:schemaRef ds:uri="5703e274-16e1-4001-9285-e89dbef68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516F8-F91C-4BF7-BACB-7D7774CFDFCA}">
  <ds:schemaRefs>
    <ds:schemaRef ds:uri="http://schemas.microsoft.com/office/2006/metadata/properties"/>
    <ds:schemaRef ds:uri="http://schemas.microsoft.com/office/infopath/2007/PartnerControls"/>
    <ds:schemaRef ds:uri="6a560b53-abfa-46a0-b629-30d7b00a636c"/>
    <ds:schemaRef ds:uri="5703e274-16e1-4001-9285-e89dbef68c5d"/>
  </ds:schemaRefs>
</ds:datastoreItem>
</file>

<file path=docProps/app.xml><?xml version="1.0" encoding="utf-8"?>
<Properties xmlns="http://schemas.openxmlformats.org/officeDocument/2006/extended-properties" xmlns:vt="http://schemas.openxmlformats.org/officeDocument/2006/docPropsVTypes">
  <Template>WeekvandePalliatieveZorg_WordTemplate</Template>
  <TotalTime>1</TotalTime>
  <Pages>1</Pages>
  <Words>246</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Arendonk, K. van (Kim)</dc:creator>
  <cp:keywords/>
  <dc:description/>
  <cp:lastModifiedBy>Kim van Arendonk</cp:lastModifiedBy>
  <cp:revision>1</cp:revision>
  <dcterms:created xsi:type="dcterms:W3CDTF">2024-06-20T10:51:00Z</dcterms:created>
  <dcterms:modified xsi:type="dcterms:W3CDTF">2024-06-20T10:53:00Z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0x010100A19A19A8FB5F894D80D1AA3E1B31216F</vt:lpwstr>
  </property>
</Properties>
</file>