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4944" w14:textId="13F8939A" w:rsidR="008811B9" w:rsidRPr="00F93A2B" w:rsidRDefault="008811B9" w:rsidP="008811B9">
      <w:pPr>
        <w:rPr>
          <w:rFonts w:asciiTheme="minorHAnsi" w:hAnsiTheme="minorHAnsi"/>
          <w:b/>
          <w:bCs/>
          <w:color w:val="215E99" w:themeColor="text2" w:themeTint="BF"/>
          <w:sz w:val="32"/>
          <w:szCs w:val="32"/>
          <w:lang w:val="nl-NL"/>
        </w:rPr>
      </w:pPr>
      <w:r w:rsidRPr="00F93A2B">
        <w:rPr>
          <w:rFonts w:asciiTheme="minorHAnsi" w:hAnsiTheme="minorHAnsi"/>
          <w:b/>
          <w:bCs/>
          <w:color w:val="215E99" w:themeColor="text2" w:themeTint="BF"/>
          <w:sz w:val="32"/>
          <w:szCs w:val="32"/>
          <w:lang w:val="nl-NL"/>
        </w:rPr>
        <w:t>“Je wilt mensen welkom heten</w:t>
      </w:r>
      <w:r w:rsidR="004A4B56">
        <w:rPr>
          <w:rFonts w:asciiTheme="minorHAnsi" w:hAnsiTheme="minorHAnsi"/>
          <w:b/>
          <w:bCs/>
          <w:color w:val="215E99" w:themeColor="text2" w:themeTint="BF"/>
          <w:sz w:val="32"/>
          <w:szCs w:val="32"/>
          <w:lang w:val="nl-NL"/>
        </w:rPr>
        <w:t xml:space="preserve">, </w:t>
      </w:r>
      <w:r w:rsidRPr="00F93A2B">
        <w:rPr>
          <w:rFonts w:asciiTheme="minorHAnsi" w:hAnsiTheme="minorHAnsi"/>
          <w:b/>
          <w:bCs/>
          <w:color w:val="215E99" w:themeColor="text2" w:themeTint="BF"/>
          <w:sz w:val="32"/>
          <w:szCs w:val="32"/>
          <w:lang w:val="nl-NL"/>
        </w:rPr>
        <w:t>niet overvallen”</w:t>
      </w:r>
    </w:p>
    <w:p w14:paraId="174A2FB8" w14:textId="77777777" w:rsidR="00C71ED5" w:rsidRPr="00C71ED5" w:rsidRDefault="00C71ED5" w:rsidP="008811B9">
      <w:pPr>
        <w:rPr>
          <w:rFonts w:asciiTheme="minorHAnsi" w:hAnsiTheme="minorHAnsi"/>
          <w:b/>
          <w:bCs/>
          <w:color w:val="215E99" w:themeColor="text2" w:themeTint="BF"/>
          <w:sz w:val="24"/>
          <w:szCs w:val="24"/>
          <w:lang w:val="nl-NL"/>
        </w:rPr>
      </w:pPr>
    </w:p>
    <w:p w14:paraId="03BA25A6" w14:textId="2C62279D" w:rsidR="00C71ED5" w:rsidRPr="00C71ED5" w:rsidRDefault="00C71ED5" w:rsidP="008811B9">
      <w:pPr>
        <w:rPr>
          <w:rFonts w:asciiTheme="minorHAnsi" w:hAnsiTheme="minorHAnsi"/>
          <w:b/>
          <w:bCs/>
          <w:color w:val="215E99" w:themeColor="text2" w:themeTint="BF"/>
          <w:sz w:val="24"/>
          <w:szCs w:val="24"/>
          <w:lang w:val="nl-NL"/>
        </w:rPr>
      </w:pPr>
      <w:r w:rsidRPr="00C71ED5">
        <w:rPr>
          <w:noProof/>
          <w:color w:val="215E99" w:themeColor="text2" w:themeTint="BF"/>
        </w:rPr>
        <w:drawing>
          <wp:inline distT="0" distB="0" distL="0" distR="0" wp14:anchorId="1E252008" wp14:editId="47913ACA">
            <wp:extent cx="3562805" cy="2377440"/>
            <wp:effectExtent l="0" t="0" r="0" b="3810"/>
            <wp:docPr id="141546229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73331" cy="2384464"/>
                    </a:xfrm>
                    <a:prstGeom prst="rect">
                      <a:avLst/>
                    </a:prstGeom>
                    <a:noFill/>
                    <a:ln>
                      <a:noFill/>
                    </a:ln>
                  </pic:spPr>
                </pic:pic>
              </a:graphicData>
            </a:graphic>
          </wp:inline>
        </w:drawing>
      </w:r>
    </w:p>
    <w:p w14:paraId="274E6DF1" w14:textId="77777777" w:rsidR="008C4ECF" w:rsidRDefault="008C4ECF" w:rsidP="008811B9">
      <w:pPr>
        <w:rPr>
          <w:rFonts w:asciiTheme="minorHAnsi" w:hAnsiTheme="minorHAnsi"/>
          <w:color w:val="215E99" w:themeColor="text2" w:themeTint="BF"/>
          <w:sz w:val="24"/>
          <w:szCs w:val="24"/>
          <w:lang w:val="nl-NL"/>
        </w:rPr>
      </w:pPr>
    </w:p>
    <w:p w14:paraId="2BD21B2A" w14:textId="06DC79FD" w:rsidR="00EE3A70" w:rsidRPr="008C4ECF" w:rsidRDefault="008811B9" w:rsidP="008811B9">
      <w:pPr>
        <w:rPr>
          <w:rFonts w:asciiTheme="minorHAnsi" w:hAnsiTheme="minorHAnsi" w:cs="Latha"/>
          <w:color w:val="215E99" w:themeColor="text2" w:themeTint="BF"/>
          <w:sz w:val="24"/>
          <w:szCs w:val="24"/>
          <w:lang w:val="nl-NL"/>
        </w:rPr>
      </w:pPr>
      <w:r w:rsidRPr="008C4ECF">
        <w:rPr>
          <w:rFonts w:asciiTheme="minorHAnsi" w:hAnsiTheme="minorHAnsi" w:cs="Latha"/>
          <w:color w:val="215E99" w:themeColor="text2" w:themeTint="BF"/>
          <w:sz w:val="24"/>
          <w:szCs w:val="24"/>
          <w:lang w:val="nl-NL"/>
        </w:rPr>
        <w:t xml:space="preserve">Wanneer iemand verhuist naar een verpleeghuis, staat de wereld even stil. Wat ooit vanzelfsprekend was, verandert onomkeerbaar. Juist in dat kwetsbare moment wil je als organisatie niet alleen informeren, maar vooral nabij zijn. </w:t>
      </w:r>
      <w:r w:rsidR="00EE3A70" w:rsidRPr="008C4ECF">
        <w:rPr>
          <w:rFonts w:asciiTheme="minorHAnsi" w:hAnsiTheme="minorHAnsi" w:cs="Latha"/>
          <w:color w:val="215E99" w:themeColor="text2" w:themeTint="BF"/>
          <w:sz w:val="24"/>
          <w:szCs w:val="24"/>
          <w:lang w:val="nl-NL"/>
        </w:rPr>
        <w:t>Vanuit die gedachte ontstond binnen het netwerk het initiatief om een nieuwe welkomsttekst te schrijven. Sjoukje herinnert zich nog goed waar het begon</w:t>
      </w:r>
      <w:r w:rsidR="008C4ECF" w:rsidRPr="008C4ECF">
        <w:rPr>
          <w:rFonts w:asciiTheme="minorHAnsi" w:hAnsiTheme="minorHAnsi" w:cs="Latha"/>
          <w:color w:val="215E99" w:themeColor="text2" w:themeTint="BF"/>
          <w:sz w:val="24"/>
          <w:szCs w:val="24"/>
          <w:lang w:val="nl-NL"/>
        </w:rPr>
        <w:t>.</w:t>
      </w:r>
    </w:p>
    <w:p w14:paraId="71FA1214" w14:textId="77777777" w:rsidR="008C4ECF" w:rsidRPr="008C4ECF" w:rsidRDefault="008C4ECF" w:rsidP="008811B9">
      <w:pPr>
        <w:rPr>
          <w:rFonts w:asciiTheme="minorHAnsi" w:hAnsiTheme="minorHAnsi" w:cs="Latha"/>
          <w:color w:val="215E99" w:themeColor="text2" w:themeTint="BF"/>
          <w:sz w:val="24"/>
          <w:szCs w:val="24"/>
          <w:lang w:val="nl-NL"/>
        </w:rPr>
      </w:pPr>
    </w:p>
    <w:p w14:paraId="365B75D3" w14:textId="3668F4B2" w:rsidR="008811B9" w:rsidRPr="008C4ECF" w:rsidRDefault="008811B9" w:rsidP="008811B9">
      <w:pPr>
        <w:rPr>
          <w:rFonts w:asciiTheme="minorHAnsi" w:hAnsiTheme="minorHAnsi" w:cs="Latha"/>
          <w:i/>
          <w:iCs/>
          <w:color w:val="215E99" w:themeColor="text2" w:themeTint="BF"/>
          <w:sz w:val="24"/>
          <w:szCs w:val="24"/>
          <w:lang w:val="nl-NL"/>
        </w:rPr>
      </w:pPr>
      <w:r w:rsidRPr="008C4ECF">
        <w:rPr>
          <w:rFonts w:asciiTheme="minorHAnsi" w:hAnsiTheme="minorHAnsi" w:cs="Latha"/>
          <w:i/>
          <w:iCs/>
          <w:color w:val="215E99" w:themeColor="text2" w:themeTint="BF"/>
          <w:sz w:val="24"/>
          <w:szCs w:val="24"/>
          <w:lang w:val="nl-NL"/>
        </w:rPr>
        <w:t>“</w:t>
      </w:r>
      <w:r w:rsidR="00266F3C" w:rsidRPr="008C4ECF">
        <w:rPr>
          <w:rFonts w:asciiTheme="minorHAnsi" w:hAnsiTheme="minorHAnsi" w:cs="Latha"/>
          <w:i/>
          <w:iCs/>
          <w:color w:val="215E99" w:themeColor="text2" w:themeTint="BF"/>
          <w:sz w:val="24"/>
          <w:szCs w:val="24"/>
          <w:lang w:val="nl-NL"/>
        </w:rPr>
        <w:t>Van verschillende kanten werd</w:t>
      </w:r>
      <w:r w:rsidRPr="008C4ECF">
        <w:rPr>
          <w:rFonts w:asciiTheme="minorHAnsi" w:hAnsiTheme="minorHAnsi" w:cs="Latha"/>
          <w:i/>
          <w:iCs/>
          <w:color w:val="215E99" w:themeColor="text2" w:themeTint="BF"/>
          <w:sz w:val="24"/>
          <w:szCs w:val="24"/>
          <w:lang w:val="nl-NL"/>
        </w:rPr>
        <w:t xml:space="preserve"> aan de bel</w:t>
      </w:r>
      <w:r w:rsidR="00266F3C" w:rsidRPr="008C4ECF">
        <w:rPr>
          <w:rFonts w:asciiTheme="minorHAnsi" w:hAnsiTheme="minorHAnsi" w:cs="Latha"/>
          <w:i/>
          <w:iCs/>
          <w:color w:val="215E99" w:themeColor="text2" w:themeTint="BF"/>
          <w:sz w:val="24"/>
          <w:szCs w:val="24"/>
          <w:lang w:val="nl-NL"/>
        </w:rPr>
        <w:t xml:space="preserve"> getrokken</w:t>
      </w:r>
      <w:r w:rsidRPr="008C4ECF">
        <w:rPr>
          <w:rFonts w:asciiTheme="minorHAnsi" w:hAnsiTheme="minorHAnsi" w:cs="Latha"/>
          <w:i/>
          <w:iCs/>
          <w:color w:val="215E99" w:themeColor="text2" w:themeTint="BF"/>
          <w:sz w:val="24"/>
          <w:szCs w:val="24"/>
          <w:lang w:val="nl-NL"/>
        </w:rPr>
        <w:t>,” vertelt ze. “</w:t>
      </w:r>
      <w:r w:rsidR="00266F3C" w:rsidRPr="008C4ECF">
        <w:rPr>
          <w:rFonts w:asciiTheme="minorHAnsi" w:hAnsiTheme="minorHAnsi" w:cs="Latha"/>
          <w:i/>
          <w:iCs/>
          <w:color w:val="215E99" w:themeColor="text2" w:themeTint="BF"/>
          <w:sz w:val="24"/>
          <w:szCs w:val="24"/>
          <w:lang w:val="nl-NL"/>
        </w:rPr>
        <w:t>Op de zorglocaties vroegen naasten aan medewerkers</w:t>
      </w:r>
      <w:r w:rsidRPr="008C4ECF">
        <w:rPr>
          <w:rFonts w:asciiTheme="minorHAnsi" w:hAnsiTheme="minorHAnsi" w:cs="Latha"/>
          <w:i/>
          <w:iCs/>
          <w:color w:val="215E99" w:themeColor="text2" w:themeTint="BF"/>
          <w:sz w:val="24"/>
          <w:szCs w:val="24"/>
          <w:lang w:val="nl-NL"/>
        </w:rPr>
        <w:t>: moet het echt zo, meteen bij binnenkomst? Zo veel informatie over de stervensfase, en dan ook nog op zo’n confronterende manier?”</w:t>
      </w:r>
    </w:p>
    <w:p w14:paraId="6787F439" w14:textId="77777777" w:rsidR="008C4ECF" w:rsidRPr="008C4ECF" w:rsidRDefault="008C4ECF" w:rsidP="008811B9">
      <w:pPr>
        <w:rPr>
          <w:rFonts w:asciiTheme="minorHAnsi" w:hAnsiTheme="minorHAnsi" w:cs="Latha"/>
          <w:i/>
          <w:iCs/>
          <w:color w:val="215E99" w:themeColor="text2" w:themeTint="BF"/>
          <w:sz w:val="24"/>
          <w:szCs w:val="24"/>
          <w:lang w:val="nl-NL"/>
        </w:rPr>
      </w:pPr>
    </w:p>
    <w:p w14:paraId="031085B3" w14:textId="77777777" w:rsidR="00F93A2B" w:rsidRPr="008C4ECF" w:rsidRDefault="008811B9" w:rsidP="008C4ECF">
      <w:pPr>
        <w:jc w:val="both"/>
        <w:rPr>
          <w:rFonts w:asciiTheme="minorHAnsi" w:hAnsiTheme="minorHAnsi" w:cs="Latha"/>
          <w:color w:val="215E99" w:themeColor="text2" w:themeTint="BF"/>
          <w:sz w:val="24"/>
          <w:szCs w:val="24"/>
          <w:lang w:val="nl-NL"/>
        </w:rPr>
      </w:pPr>
      <w:r w:rsidRPr="008C4ECF">
        <w:rPr>
          <w:rFonts w:asciiTheme="minorHAnsi" w:hAnsiTheme="minorHAnsi" w:cs="Latha"/>
          <w:color w:val="215E99" w:themeColor="text2" w:themeTint="BF"/>
          <w:sz w:val="24"/>
          <w:szCs w:val="24"/>
          <w:lang w:val="nl-NL"/>
        </w:rPr>
        <w:t xml:space="preserve">De bestaande brochure over palliatieve zorg </w:t>
      </w:r>
      <w:r w:rsidR="00266F3C" w:rsidRPr="008C4ECF">
        <w:rPr>
          <w:rFonts w:asciiTheme="minorHAnsi" w:hAnsiTheme="minorHAnsi" w:cs="Latha"/>
          <w:color w:val="215E99" w:themeColor="text2" w:themeTint="BF"/>
          <w:sz w:val="24"/>
          <w:szCs w:val="24"/>
          <w:lang w:val="nl-NL"/>
        </w:rPr>
        <w:t xml:space="preserve">die uitgereikt werd bij opname </w:t>
      </w:r>
      <w:r w:rsidRPr="008C4ECF">
        <w:rPr>
          <w:rFonts w:asciiTheme="minorHAnsi" w:hAnsiTheme="minorHAnsi" w:cs="Latha"/>
          <w:color w:val="215E99" w:themeColor="text2" w:themeTint="BF"/>
          <w:sz w:val="24"/>
          <w:szCs w:val="24"/>
          <w:lang w:val="nl-NL"/>
        </w:rPr>
        <w:t>was inhoudelijk compleet, maar sloot emotioneel niet aan. Veel tekst, een zakelijke toon en indringende beelden zorgden ervoor dat families zich eerder overvallen dan welkom voelden.</w:t>
      </w:r>
    </w:p>
    <w:p w14:paraId="17546E4D" w14:textId="77777777" w:rsidR="00904FD7" w:rsidRDefault="00904FD7" w:rsidP="00904FD7">
      <w:pPr>
        <w:jc w:val="both"/>
        <w:rPr>
          <w:rFonts w:asciiTheme="minorHAnsi" w:hAnsiTheme="minorHAnsi"/>
          <w:color w:val="215E99" w:themeColor="text2" w:themeTint="BF"/>
          <w:sz w:val="24"/>
          <w:szCs w:val="24"/>
          <w:lang w:val="nl-NL"/>
        </w:rPr>
      </w:pPr>
    </w:p>
    <w:p w14:paraId="6DC3E149" w14:textId="13755542" w:rsidR="008811B9" w:rsidRPr="008C4ECF" w:rsidRDefault="008811B9" w:rsidP="00904FD7">
      <w:pPr>
        <w:jc w:val="both"/>
        <w:rPr>
          <w:rFonts w:asciiTheme="minorHAnsi" w:hAnsiTheme="minorHAnsi"/>
          <w:color w:val="215E99" w:themeColor="text2" w:themeTint="BF"/>
          <w:sz w:val="28"/>
          <w:szCs w:val="28"/>
          <w:lang w:val="nl-NL"/>
        </w:rPr>
      </w:pPr>
      <w:r w:rsidRPr="008C4ECF">
        <w:rPr>
          <w:rFonts w:asciiTheme="minorHAnsi" w:hAnsiTheme="minorHAnsi"/>
          <w:i/>
          <w:iCs/>
          <w:color w:val="215E99" w:themeColor="text2" w:themeTint="BF"/>
          <w:sz w:val="28"/>
          <w:szCs w:val="28"/>
          <w:lang w:val="nl-NL"/>
        </w:rPr>
        <w:t>“</w:t>
      </w:r>
      <w:r w:rsidRPr="00904FD7">
        <w:rPr>
          <w:rFonts w:asciiTheme="minorHAnsi" w:hAnsiTheme="minorHAnsi"/>
          <w:i/>
          <w:iCs/>
          <w:color w:val="215E99" w:themeColor="text2" w:themeTint="BF"/>
          <w:sz w:val="24"/>
          <w:szCs w:val="24"/>
          <w:lang w:val="nl-NL"/>
        </w:rPr>
        <w:t>Voor medewerkers is het logisch</w:t>
      </w:r>
      <w:r w:rsidR="00266F3C" w:rsidRPr="00904FD7">
        <w:rPr>
          <w:rFonts w:asciiTheme="minorHAnsi" w:hAnsiTheme="minorHAnsi"/>
          <w:i/>
          <w:iCs/>
          <w:color w:val="215E99" w:themeColor="text2" w:themeTint="BF"/>
          <w:sz w:val="24"/>
          <w:szCs w:val="24"/>
          <w:lang w:val="nl-NL"/>
        </w:rPr>
        <w:t xml:space="preserve"> dat we kijken vanuit de palliatieve zorgvisie</w:t>
      </w:r>
      <w:r w:rsidRPr="00904FD7">
        <w:rPr>
          <w:rFonts w:asciiTheme="minorHAnsi" w:hAnsiTheme="minorHAnsi"/>
          <w:i/>
          <w:iCs/>
          <w:color w:val="215E99" w:themeColor="text2" w:themeTint="BF"/>
          <w:sz w:val="24"/>
          <w:szCs w:val="24"/>
          <w:lang w:val="nl-NL"/>
        </w:rPr>
        <w:t>,</w:t>
      </w:r>
      <w:r w:rsidR="00F93A2B" w:rsidRPr="00904FD7">
        <w:rPr>
          <w:rFonts w:asciiTheme="minorHAnsi" w:hAnsiTheme="minorHAnsi"/>
          <w:i/>
          <w:iCs/>
          <w:color w:val="215E99" w:themeColor="text2" w:themeTint="BF"/>
          <w:sz w:val="24"/>
          <w:szCs w:val="24"/>
          <w:lang w:val="nl-NL"/>
        </w:rPr>
        <w:t xml:space="preserve"> m</w:t>
      </w:r>
      <w:r w:rsidRPr="00904FD7">
        <w:rPr>
          <w:rFonts w:asciiTheme="minorHAnsi" w:hAnsiTheme="minorHAnsi"/>
          <w:i/>
          <w:iCs/>
          <w:color w:val="215E99" w:themeColor="text2" w:themeTint="BF"/>
          <w:sz w:val="24"/>
          <w:szCs w:val="24"/>
          <w:lang w:val="nl-NL"/>
        </w:rPr>
        <w:t>aar voor familie voelt het als een koude douche. Terwijl je juist in die fase behoefte hebt aan zachtheid</w:t>
      </w:r>
      <w:r w:rsidRPr="008C4ECF">
        <w:rPr>
          <w:rFonts w:asciiTheme="minorHAnsi" w:hAnsiTheme="minorHAnsi"/>
          <w:i/>
          <w:iCs/>
          <w:color w:val="215E99" w:themeColor="text2" w:themeTint="BF"/>
          <w:sz w:val="28"/>
          <w:szCs w:val="28"/>
          <w:lang w:val="nl-NL"/>
        </w:rPr>
        <w:t>.”</w:t>
      </w:r>
    </w:p>
    <w:p w14:paraId="2BA8E01E" w14:textId="77777777" w:rsidR="00F93A2B" w:rsidRDefault="00F93A2B" w:rsidP="008811B9">
      <w:pPr>
        <w:rPr>
          <w:rFonts w:asciiTheme="minorHAnsi" w:hAnsiTheme="minorHAnsi"/>
          <w:b/>
          <w:bCs/>
          <w:color w:val="215E99" w:themeColor="text2" w:themeTint="BF"/>
          <w:sz w:val="24"/>
          <w:szCs w:val="24"/>
          <w:lang w:val="nl-NL"/>
        </w:rPr>
      </w:pPr>
    </w:p>
    <w:p w14:paraId="0EA6B239" w14:textId="2BE5D854" w:rsidR="008811B9" w:rsidRPr="00C71ED5" w:rsidRDefault="008811B9" w:rsidP="008811B9">
      <w:pPr>
        <w:rPr>
          <w:rFonts w:asciiTheme="minorHAnsi" w:hAnsiTheme="minorHAnsi"/>
          <w:b/>
          <w:bCs/>
          <w:color w:val="215E99" w:themeColor="text2" w:themeTint="BF"/>
          <w:sz w:val="24"/>
          <w:szCs w:val="24"/>
          <w:lang w:val="nl-NL"/>
        </w:rPr>
      </w:pPr>
      <w:r w:rsidRPr="00C71ED5">
        <w:rPr>
          <w:rFonts w:asciiTheme="minorHAnsi" w:hAnsiTheme="minorHAnsi"/>
          <w:b/>
          <w:bCs/>
          <w:color w:val="215E99" w:themeColor="text2" w:themeTint="BF"/>
          <w:sz w:val="24"/>
          <w:szCs w:val="24"/>
          <w:lang w:val="nl-NL"/>
        </w:rPr>
        <w:t>Een zoektocht naar de juiste toon</w:t>
      </w:r>
    </w:p>
    <w:p w14:paraId="2C0FDC32" w14:textId="2731EA20" w:rsidR="008811B9" w:rsidRPr="009930D6" w:rsidRDefault="008811B9" w:rsidP="008811B9">
      <w:pPr>
        <w:rPr>
          <w:rFonts w:asciiTheme="minorHAnsi" w:hAnsiTheme="minorHAnsi"/>
          <w:i/>
          <w:iCs/>
          <w:color w:val="215E99" w:themeColor="text2" w:themeTint="BF"/>
          <w:sz w:val="24"/>
          <w:szCs w:val="24"/>
          <w:lang w:val="nl-NL"/>
        </w:rPr>
      </w:pPr>
      <w:r w:rsidRPr="00C71ED5">
        <w:rPr>
          <w:rFonts w:asciiTheme="minorHAnsi" w:hAnsiTheme="minorHAnsi"/>
          <w:color w:val="215E99" w:themeColor="text2" w:themeTint="BF"/>
          <w:sz w:val="24"/>
          <w:szCs w:val="24"/>
          <w:lang w:val="nl-NL"/>
        </w:rPr>
        <w:t>De eerste stap was een begeleidende brief, een poging om de scherpe randen van de bestaande informatie te verzachten.</w:t>
      </w:r>
      <w:r w:rsidRPr="00C71ED5">
        <w:rPr>
          <w:rFonts w:asciiTheme="minorHAnsi" w:hAnsiTheme="minorHAnsi"/>
          <w:color w:val="215E99" w:themeColor="text2" w:themeTint="BF"/>
          <w:sz w:val="24"/>
          <w:szCs w:val="24"/>
          <w:lang w:val="nl-NL"/>
        </w:rPr>
        <w:br/>
      </w:r>
      <w:r w:rsidRPr="009930D6">
        <w:rPr>
          <w:rFonts w:asciiTheme="minorHAnsi" w:hAnsiTheme="minorHAnsi"/>
          <w:i/>
          <w:iCs/>
          <w:color w:val="215E99" w:themeColor="text2" w:themeTint="BF"/>
          <w:sz w:val="24"/>
          <w:szCs w:val="24"/>
          <w:lang w:val="nl-NL"/>
        </w:rPr>
        <w:t>“We wilden wel blijven uitleggen wat er komt kijken bij het levenseinde,”</w:t>
      </w:r>
      <w:r w:rsidRPr="00C71ED5">
        <w:rPr>
          <w:rFonts w:asciiTheme="minorHAnsi" w:hAnsiTheme="minorHAnsi"/>
          <w:color w:val="215E99" w:themeColor="text2" w:themeTint="BF"/>
          <w:sz w:val="24"/>
          <w:szCs w:val="24"/>
          <w:lang w:val="nl-NL"/>
        </w:rPr>
        <w:t xml:space="preserve"> zegt Sjoukje, </w:t>
      </w:r>
      <w:r w:rsidRPr="009930D6">
        <w:rPr>
          <w:rFonts w:asciiTheme="minorHAnsi" w:hAnsiTheme="minorHAnsi"/>
          <w:i/>
          <w:iCs/>
          <w:color w:val="215E99" w:themeColor="text2" w:themeTint="BF"/>
          <w:sz w:val="24"/>
          <w:szCs w:val="24"/>
          <w:lang w:val="nl-NL"/>
        </w:rPr>
        <w:t>“maar dan op een warme, vriendelijke manier.”</w:t>
      </w:r>
    </w:p>
    <w:p w14:paraId="485BB7C4" w14:textId="77777777" w:rsidR="00904FD7" w:rsidRPr="00C71ED5" w:rsidRDefault="00904FD7" w:rsidP="008811B9">
      <w:pPr>
        <w:rPr>
          <w:rFonts w:asciiTheme="minorHAnsi" w:hAnsiTheme="minorHAnsi"/>
          <w:color w:val="215E99" w:themeColor="text2" w:themeTint="BF"/>
          <w:sz w:val="24"/>
          <w:szCs w:val="24"/>
          <w:lang w:val="nl-NL"/>
        </w:rPr>
      </w:pPr>
    </w:p>
    <w:p w14:paraId="2ADC970E" w14:textId="77777777" w:rsidR="00904FD7"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 xml:space="preserve">Die tussenoplossing hielp, maar was niet voldoende. De spanning bleef voelbaar: de toon van de brief botste met die van de oorspronkelijke brochure. Uiteindelijk kwam vanuit de </w:t>
      </w:r>
      <w:r w:rsidR="00266F3C" w:rsidRPr="00C71ED5">
        <w:rPr>
          <w:rFonts w:asciiTheme="minorHAnsi" w:hAnsiTheme="minorHAnsi"/>
          <w:color w:val="215E99" w:themeColor="text2" w:themeTint="BF"/>
          <w:sz w:val="24"/>
          <w:szCs w:val="24"/>
          <w:lang w:val="nl-NL"/>
        </w:rPr>
        <w:t xml:space="preserve">organisatie </w:t>
      </w:r>
      <w:r w:rsidRPr="00C71ED5">
        <w:rPr>
          <w:rFonts w:asciiTheme="minorHAnsi" w:hAnsiTheme="minorHAnsi"/>
          <w:color w:val="215E99" w:themeColor="text2" w:themeTint="BF"/>
          <w:sz w:val="24"/>
          <w:szCs w:val="24"/>
          <w:lang w:val="nl-NL"/>
        </w:rPr>
        <w:t>een heldere wens: kan er niet één geheel nieuw boekje komen, met die warme toon als uitgangspunt?</w:t>
      </w:r>
      <w:r w:rsidR="00904FD7">
        <w:rPr>
          <w:rFonts w:asciiTheme="minorHAnsi" w:hAnsiTheme="minorHAnsi"/>
          <w:color w:val="215E99" w:themeColor="text2" w:themeTint="BF"/>
          <w:sz w:val="24"/>
          <w:szCs w:val="24"/>
          <w:lang w:val="nl-NL"/>
        </w:rPr>
        <w:t xml:space="preserve"> </w:t>
      </w:r>
      <w:r w:rsidRPr="00C71ED5">
        <w:rPr>
          <w:rFonts w:asciiTheme="minorHAnsi" w:hAnsiTheme="minorHAnsi"/>
          <w:color w:val="215E99" w:themeColor="text2" w:themeTint="BF"/>
          <w:sz w:val="24"/>
          <w:szCs w:val="24"/>
          <w:lang w:val="nl-NL"/>
        </w:rPr>
        <w:t>Dat bleek makkelijker gezegd dan gedaan.</w:t>
      </w:r>
      <w:r w:rsidRPr="00C71ED5">
        <w:rPr>
          <w:rFonts w:asciiTheme="minorHAnsi" w:hAnsiTheme="minorHAnsi"/>
          <w:color w:val="215E99" w:themeColor="text2" w:themeTint="BF"/>
          <w:sz w:val="24"/>
          <w:szCs w:val="24"/>
          <w:lang w:val="nl-NL"/>
        </w:rPr>
        <w:br/>
      </w:r>
    </w:p>
    <w:p w14:paraId="66CB5E45" w14:textId="7FBDAE81" w:rsidR="008811B9" w:rsidRPr="00C71ED5" w:rsidRDefault="008811B9" w:rsidP="008811B9">
      <w:pPr>
        <w:rPr>
          <w:rFonts w:asciiTheme="minorHAnsi" w:hAnsiTheme="minorHAnsi"/>
          <w:color w:val="215E99" w:themeColor="text2" w:themeTint="BF"/>
          <w:sz w:val="24"/>
          <w:szCs w:val="24"/>
          <w:lang w:val="nl-NL"/>
        </w:rPr>
      </w:pPr>
      <w:r w:rsidRPr="009930D6">
        <w:rPr>
          <w:rFonts w:asciiTheme="minorHAnsi" w:hAnsiTheme="minorHAnsi"/>
          <w:i/>
          <w:iCs/>
          <w:color w:val="215E99" w:themeColor="text2" w:themeTint="BF"/>
          <w:sz w:val="24"/>
          <w:szCs w:val="24"/>
          <w:lang w:val="nl-NL"/>
        </w:rPr>
        <w:lastRenderedPageBreak/>
        <w:t xml:space="preserve">“Een brief van 200 woorden schrijven is echt iets anders dan een hele brochure,” </w:t>
      </w:r>
      <w:r w:rsidRPr="00C71ED5">
        <w:rPr>
          <w:rFonts w:asciiTheme="minorHAnsi" w:hAnsiTheme="minorHAnsi"/>
          <w:color w:val="215E99" w:themeColor="text2" w:themeTint="BF"/>
          <w:sz w:val="24"/>
          <w:szCs w:val="24"/>
          <w:lang w:val="nl-NL"/>
        </w:rPr>
        <w:t>zegt Sjoukje eerlijk</w:t>
      </w:r>
      <w:r w:rsidRPr="009930D6">
        <w:rPr>
          <w:rFonts w:asciiTheme="minorHAnsi" w:hAnsiTheme="minorHAnsi"/>
          <w:i/>
          <w:iCs/>
          <w:color w:val="215E99" w:themeColor="text2" w:themeTint="BF"/>
          <w:sz w:val="24"/>
          <w:szCs w:val="24"/>
          <w:lang w:val="nl-NL"/>
        </w:rPr>
        <w:t>. “Ik liep daar best op vast.”</w:t>
      </w:r>
    </w:p>
    <w:p w14:paraId="525D5899" w14:textId="77777777" w:rsidR="00904FD7" w:rsidRDefault="00904FD7" w:rsidP="008811B9">
      <w:pPr>
        <w:rPr>
          <w:rFonts w:asciiTheme="minorHAnsi" w:hAnsiTheme="minorHAnsi"/>
          <w:b/>
          <w:bCs/>
          <w:color w:val="215E99" w:themeColor="text2" w:themeTint="BF"/>
          <w:sz w:val="24"/>
          <w:szCs w:val="24"/>
          <w:lang w:val="nl-NL"/>
        </w:rPr>
      </w:pPr>
    </w:p>
    <w:p w14:paraId="22EC5C27" w14:textId="6B9BC83A" w:rsidR="008811B9" w:rsidRPr="00C71ED5" w:rsidRDefault="008811B9" w:rsidP="008811B9">
      <w:pPr>
        <w:rPr>
          <w:rFonts w:asciiTheme="minorHAnsi" w:hAnsiTheme="minorHAnsi"/>
          <w:b/>
          <w:bCs/>
          <w:color w:val="215E99" w:themeColor="text2" w:themeTint="BF"/>
          <w:sz w:val="24"/>
          <w:szCs w:val="24"/>
          <w:lang w:val="nl-NL"/>
        </w:rPr>
      </w:pPr>
      <w:r w:rsidRPr="00C71ED5">
        <w:rPr>
          <w:rFonts w:asciiTheme="minorHAnsi" w:hAnsiTheme="minorHAnsi"/>
          <w:b/>
          <w:bCs/>
          <w:color w:val="215E99" w:themeColor="text2" w:themeTint="BF"/>
          <w:sz w:val="24"/>
          <w:szCs w:val="24"/>
          <w:lang w:val="nl-NL"/>
        </w:rPr>
        <w:t>Van ongemak naar samenwerking</w:t>
      </w:r>
    </w:p>
    <w:p w14:paraId="60980AE6" w14:textId="77777777" w:rsidR="008811B9"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De doorbraak kwam onverwacht, tijdens een gesprek op een parkeerplaats. Daar ontstond het idee om de vraag breder te trekken: leeft deze behoefte ook bij andere organisaties?</w:t>
      </w:r>
    </w:p>
    <w:p w14:paraId="000B44CB" w14:textId="77777777" w:rsidR="009930D6" w:rsidRPr="00C71ED5" w:rsidRDefault="009930D6" w:rsidP="008811B9">
      <w:pPr>
        <w:rPr>
          <w:rFonts w:asciiTheme="minorHAnsi" w:hAnsiTheme="minorHAnsi"/>
          <w:color w:val="215E99" w:themeColor="text2" w:themeTint="BF"/>
          <w:sz w:val="24"/>
          <w:szCs w:val="24"/>
          <w:lang w:val="nl-NL"/>
        </w:rPr>
      </w:pPr>
    </w:p>
    <w:p w14:paraId="43E70560" w14:textId="2ED1EF46" w:rsidR="008811B9"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 xml:space="preserve">Dat bleek zo te zijn. Binnen het netwerk ontstond draagvlak </w:t>
      </w:r>
      <w:r w:rsidR="001A5E11" w:rsidRPr="00C71ED5">
        <w:rPr>
          <w:rFonts w:asciiTheme="minorHAnsi" w:hAnsiTheme="minorHAnsi"/>
          <w:color w:val="215E99" w:themeColor="text2" w:themeTint="BF"/>
          <w:sz w:val="24"/>
          <w:szCs w:val="24"/>
          <w:lang w:val="nl-NL"/>
        </w:rPr>
        <w:t>e</w:t>
      </w:r>
      <w:r w:rsidRPr="00C71ED5">
        <w:rPr>
          <w:rFonts w:asciiTheme="minorHAnsi" w:hAnsiTheme="minorHAnsi"/>
          <w:color w:val="215E99" w:themeColor="text2" w:themeTint="BF"/>
          <w:sz w:val="24"/>
          <w:szCs w:val="24"/>
          <w:lang w:val="nl-NL"/>
        </w:rPr>
        <w:t xml:space="preserve">n </w:t>
      </w:r>
      <w:r w:rsidR="001A5E11" w:rsidRPr="00C71ED5">
        <w:rPr>
          <w:rFonts w:asciiTheme="minorHAnsi" w:hAnsiTheme="minorHAnsi"/>
          <w:color w:val="215E99" w:themeColor="text2" w:themeTint="BF"/>
          <w:sz w:val="24"/>
          <w:szCs w:val="24"/>
          <w:lang w:val="nl-NL"/>
        </w:rPr>
        <w:t xml:space="preserve">vanuit het consortium Ligare hebben we toen middelen gekregen </w:t>
      </w:r>
      <w:r w:rsidRPr="00C71ED5">
        <w:rPr>
          <w:rFonts w:asciiTheme="minorHAnsi" w:hAnsiTheme="minorHAnsi"/>
          <w:color w:val="215E99" w:themeColor="text2" w:themeTint="BF"/>
          <w:sz w:val="24"/>
          <w:szCs w:val="24"/>
          <w:lang w:val="nl-NL"/>
        </w:rPr>
        <w:t>om het professioneel aan te pakken met een tekstschrijver en fotograaf.</w:t>
      </w:r>
      <w:r w:rsidR="00513FCC" w:rsidRPr="00C71ED5">
        <w:rPr>
          <w:rFonts w:asciiTheme="minorHAnsi" w:hAnsiTheme="minorHAnsi"/>
          <w:color w:val="215E99" w:themeColor="text2" w:themeTint="BF"/>
          <w:sz w:val="24"/>
          <w:szCs w:val="24"/>
          <w:lang w:val="nl-NL"/>
        </w:rPr>
        <w:t xml:space="preserve"> </w:t>
      </w:r>
    </w:p>
    <w:p w14:paraId="75CDAA3B" w14:textId="77777777" w:rsidR="009930D6" w:rsidRPr="00C71ED5" w:rsidRDefault="009930D6" w:rsidP="008811B9">
      <w:pPr>
        <w:rPr>
          <w:rFonts w:asciiTheme="minorHAnsi" w:hAnsiTheme="minorHAnsi"/>
          <w:color w:val="215E99" w:themeColor="text2" w:themeTint="BF"/>
          <w:sz w:val="24"/>
          <w:szCs w:val="24"/>
          <w:lang w:val="nl-NL"/>
        </w:rPr>
      </w:pPr>
    </w:p>
    <w:p w14:paraId="5B317194" w14:textId="77777777" w:rsidR="009930D6"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Wat volgde was een intensief, maar waardevol proces. Een diverse gebruikersgroep werd samengesteld: leden van de cliëntenraad, zorgmedewerkers, een familielid, een communicatieadviseur en collega’s vanuit kwaliteit en beleid.</w:t>
      </w:r>
    </w:p>
    <w:p w14:paraId="10C61C54" w14:textId="6E089B0F" w:rsidR="008811B9" w:rsidRPr="009930D6" w:rsidRDefault="008811B9" w:rsidP="008811B9">
      <w:pPr>
        <w:rPr>
          <w:rFonts w:asciiTheme="minorHAnsi" w:hAnsiTheme="minorHAnsi"/>
          <w:i/>
          <w:iCs/>
          <w:color w:val="215E99" w:themeColor="text2" w:themeTint="BF"/>
          <w:sz w:val="24"/>
          <w:szCs w:val="24"/>
          <w:lang w:val="nl-NL"/>
        </w:rPr>
      </w:pPr>
      <w:r w:rsidRPr="009930D6">
        <w:rPr>
          <w:rFonts w:asciiTheme="minorHAnsi" w:hAnsiTheme="minorHAnsi"/>
          <w:i/>
          <w:iCs/>
          <w:color w:val="215E99" w:themeColor="text2" w:themeTint="BF"/>
          <w:sz w:val="24"/>
          <w:szCs w:val="24"/>
          <w:lang w:val="nl-NL"/>
        </w:rPr>
        <w:br/>
        <w:t>“Het was soms chaotisch,”</w:t>
      </w:r>
      <w:r w:rsidRPr="00C71ED5">
        <w:rPr>
          <w:rFonts w:asciiTheme="minorHAnsi" w:hAnsiTheme="minorHAnsi"/>
          <w:color w:val="215E99" w:themeColor="text2" w:themeTint="BF"/>
          <w:sz w:val="24"/>
          <w:szCs w:val="24"/>
          <w:lang w:val="nl-NL"/>
        </w:rPr>
        <w:t xml:space="preserve"> blikt Sjoukje terug met een glimlach. </w:t>
      </w:r>
      <w:r w:rsidRPr="009930D6">
        <w:rPr>
          <w:rFonts w:asciiTheme="minorHAnsi" w:hAnsiTheme="minorHAnsi"/>
          <w:i/>
          <w:iCs/>
          <w:color w:val="215E99" w:themeColor="text2" w:themeTint="BF"/>
          <w:sz w:val="24"/>
          <w:szCs w:val="24"/>
          <w:lang w:val="nl-NL"/>
        </w:rPr>
        <w:t>“Zoveel stemmen, zoveel perspectieven, en ook veel vragen over hoe en wanneer je zo’n brochure inzet.”</w:t>
      </w:r>
    </w:p>
    <w:p w14:paraId="4C14DB12" w14:textId="77777777" w:rsidR="009930D6" w:rsidRDefault="009930D6" w:rsidP="008811B9">
      <w:pPr>
        <w:rPr>
          <w:rFonts w:asciiTheme="minorHAnsi" w:hAnsiTheme="minorHAnsi"/>
          <w:color w:val="215E99" w:themeColor="text2" w:themeTint="BF"/>
          <w:sz w:val="24"/>
          <w:szCs w:val="24"/>
          <w:lang w:val="nl-NL"/>
        </w:rPr>
      </w:pPr>
    </w:p>
    <w:p w14:paraId="1B397DF0" w14:textId="69D91418" w:rsidR="009930D6"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Maar juist in die veelheid zat de kracht. De tekstschrijver wist de kern te vangen en bracht rust en samenhang aan.</w:t>
      </w:r>
    </w:p>
    <w:p w14:paraId="1C90386D" w14:textId="77777777" w:rsidR="009930D6" w:rsidRDefault="009930D6">
      <w:pPr>
        <w:rPr>
          <w:rFonts w:asciiTheme="minorHAnsi" w:hAnsiTheme="minorHAnsi"/>
          <w:color w:val="215E99" w:themeColor="text2" w:themeTint="BF"/>
          <w:sz w:val="24"/>
          <w:szCs w:val="24"/>
          <w:lang w:val="nl-NL"/>
        </w:rPr>
      </w:pPr>
    </w:p>
    <w:p w14:paraId="07A1153E" w14:textId="77777777" w:rsidR="008811B9" w:rsidRDefault="008811B9" w:rsidP="008811B9">
      <w:pPr>
        <w:rPr>
          <w:rFonts w:asciiTheme="minorHAnsi" w:hAnsiTheme="minorHAnsi"/>
          <w:b/>
          <w:bCs/>
          <w:color w:val="215E99" w:themeColor="text2" w:themeTint="BF"/>
          <w:sz w:val="24"/>
          <w:szCs w:val="24"/>
          <w:lang w:val="nl-NL"/>
        </w:rPr>
      </w:pPr>
      <w:r w:rsidRPr="00C71ED5">
        <w:rPr>
          <w:rFonts w:asciiTheme="minorHAnsi" w:hAnsiTheme="minorHAnsi"/>
          <w:b/>
          <w:bCs/>
          <w:color w:val="215E99" w:themeColor="text2" w:themeTint="BF"/>
          <w:sz w:val="24"/>
          <w:szCs w:val="24"/>
          <w:lang w:val="nl-NL"/>
        </w:rPr>
        <w:t>Een brochure die ademt</w:t>
      </w:r>
    </w:p>
    <w:p w14:paraId="151423A6" w14:textId="45DB453C" w:rsidR="00F93A2B" w:rsidRDefault="008811B9" w:rsidP="00F93A2B">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Het resultaat is een brochure die niet alleen informeert, maar ook ruimte laat.</w:t>
      </w:r>
    </w:p>
    <w:p w14:paraId="354FE121" w14:textId="77777777" w:rsidR="009930D6" w:rsidRDefault="009930D6" w:rsidP="00F93A2B">
      <w:pPr>
        <w:rPr>
          <w:rFonts w:asciiTheme="minorHAnsi" w:hAnsiTheme="minorHAnsi"/>
          <w:color w:val="215E99" w:themeColor="text2" w:themeTint="BF"/>
          <w:sz w:val="24"/>
          <w:szCs w:val="24"/>
          <w:lang w:val="nl-NL"/>
        </w:rPr>
      </w:pPr>
    </w:p>
    <w:p w14:paraId="1FB82FD9" w14:textId="33B1C6F7" w:rsidR="00903F29" w:rsidRPr="00903F29" w:rsidRDefault="00903F29" w:rsidP="00903F29">
      <w:pPr>
        <w:rPr>
          <w:rFonts w:asciiTheme="minorHAnsi" w:hAnsiTheme="minorHAnsi"/>
          <w:color w:val="215E99" w:themeColor="text2" w:themeTint="BF"/>
          <w:sz w:val="24"/>
          <w:szCs w:val="24"/>
        </w:rPr>
      </w:pPr>
      <w:r w:rsidRPr="00903F29">
        <w:rPr>
          <w:rFonts w:asciiTheme="minorHAnsi" w:hAnsiTheme="minorHAnsi"/>
          <w:noProof/>
          <w:color w:val="215E99" w:themeColor="text2" w:themeTint="BF"/>
          <w:sz w:val="24"/>
          <w:szCs w:val="24"/>
        </w:rPr>
        <w:drawing>
          <wp:anchor distT="0" distB="0" distL="114300" distR="114300" simplePos="0" relativeHeight="251658240" behindDoc="1" locked="0" layoutInCell="1" allowOverlap="1" wp14:anchorId="483476A3" wp14:editId="2168ABBD">
            <wp:simplePos x="0" y="0"/>
            <wp:positionH relativeFrom="column">
              <wp:posOffset>0</wp:posOffset>
            </wp:positionH>
            <wp:positionV relativeFrom="paragraph">
              <wp:posOffset>-1270</wp:posOffset>
            </wp:positionV>
            <wp:extent cx="3749040" cy="2502129"/>
            <wp:effectExtent l="0" t="0" r="3810" b="0"/>
            <wp:wrapTight wrapText="bothSides">
              <wp:wrapPolygon edited="0">
                <wp:start x="0" y="0"/>
                <wp:lineTo x="0" y="21381"/>
                <wp:lineTo x="21512" y="21381"/>
                <wp:lineTo x="21512" y="0"/>
                <wp:lineTo x="0" y="0"/>
              </wp:wrapPolygon>
            </wp:wrapTight>
            <wp:docPr id="51859281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49040" cy="2502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9C2651" w14:textId="77777777" w:rsidR="00F90B89" w:rsidRDefault="00F90B89" w:rsidP="008811B9">
      <w:pPr>
        <w:rPr>
          <w:rFonts w:asciiTheme="minorHAnsi" w:hAnsiTheme="minorHAnsi"/>
          <w:color w:val="215E99" w:themeColor="text2" w:themeTint="BF"/>
          <w:sz w:val="24"/>
          <w:szCs w:val="24"/>
          <w:lang w:val="nl-NL"/>
        </w:rPr>
      </w:pPr>
    </w:p>
    <w:p w14:paraId="7CC7EA76" w14:textId="77777777" w:rsidR="00F93A2B" w:rsidRDefault="00F93A2B" w:rsidP="00F93A2B">
      <w:pPr>
        <w:ind w:left="720"/>
        <w:rPr>
          <w:rFonts w:asciiTheme="minorHAnsi" w:hAnsiTheme="minorHAnsi"/>
          <w:i/>
          <w:iCs/>
          <w:color w:val="215E99" w:themeColor="text2" w:themeTint="BF"/>
          <w:sz w:val="32"/>
          <w:szCs w:val="32"/>
          <w:lang w:val="nl-NL"/>
        </w:rPr>
      </w:pPr>
      <w:r w:rsidRPr="00903F29">
        <w:rPr>
          <w:rFonts w:asciiTheme="minorHAnsi" w:hAnsiTheme="minorHAnsi"/>
          <w:i/>
          <w:iCs/>
          <w:color w:val="215E99" w:themeColor="text2" w:themeTint="BF"/>
          <w:sz w:val="32"/>
          <w:szCs w:val="32"/>
          <w:lang w:val="nl-NL"/>
        </w:rPr>
        <w:t>“Er zit nu een mooie balans in, een warm welkom, uitleg waar nodig, en verwijzingen voor wie meer wil weten.”</w:t>
      </w:r>
    </w:p>
    <w:p w14:paraId="17218439" w14:textId="77777777" w:rsidR="00F90B89" w:rsidRPr="00C71ED5" w:rsidRDefault="00F90B89" w:rsidP="008811B9">
      <w:pPr>
        <w:rPr>
          <w:rFonts w:asciiTheme="minorHAnsi" w:hAnsiTheme="minorHAnsi"/>
          <w:color w:val="215E99" w:themeColor="text2" w:themeTint="BF"/>
          <w:sz w:val="24"/>
          <w:szCs w:val="24"/>
          <w:lang w:val="nl-NL"/>
        </w:rPr>
      </w:pPr>
    </w:p>
    <w:p w14:paraId="1C848AB3" w14:textId="77777777" w:rsidR="00C83F7A" w:rsidRDefault="00C83F7A" w:rsidP="008811B9">
      <w:pPr>
        <w:rPr>
          <w:rFonts w:asciiTheme="minorHAnsi" w:hAnsiTheme="minorHAnsi"/>
          <w:color w:val="215E99" w:themeColor="text2" w:themeTint="BF"/>
          <w:sz w:val="24"/>
          <w:szCs w:val="24"/>
          <w:lang w:val="nl-NL"/>
        </w:rPr>
      </w:pPr>
    </w:p>
    <w:p w14:paraId="0EE13A08" w14:textId="77777777" w:rsidR="00C83F7A" w:rsidRDefault="00C83F7A" w:rsidP="008811B9">
      <w:pPr>
        <w:rPr>
          <w:rFonts w:asciiTheme="minorHAnsi" w:hAnsiTheme="minorHAnsi"/>
          <w:color w:val="215E99" w:themeColor="text2" w:themeTint="BF"/>
          <w:sz w:val="24"/>
          <w:szCs w:val="24"/>
          <w:lang w:val="nl-NL"/>
        </w:rPr>
      </w:pPr>
    </w:p>
    <w:p w14:paraId="3E1C8071" w14:textId="77777777" w:rsidR="00C83F7A" w:rsidRDefault="00C83F7A" w:rsidP="008811B9">
      <w:pPr>
        <w:rPr>
          <w:rFonts w:asciiTheme="minorHAnsi" w:hAnsiTheme="minorHAnsi"/>
          <w:color w:val="215E99" w:themeColor="text2" w:themeTint="BF"/>
          <w:sz w:val="24"/>
          <w:szCs w:val="24"/>
          <w:lang w:val="nl-NL"/>
        </w:rPr>
      </w:pPr>
    </w:p>
    <w:p w14:paraId="31AD8C30" w14:textId="77777777" w:rsidR="00C83F7A" w:rsidRDefault="00C83F7A" w:rsidP="008811B9">
      <w:pPr>
        <w:rPr>
          <w:rFonts w:asciiTheme="minorHAnsi" w:hAnsiTheme="minorHAnsi"/>
          <w:color w:val="215E99" w:themeColor="text2" w:themeTint="BF"/>
          <w:sz w:val="24"/>
          <w:szCs w:val="24"/>
          <w:lang w:val="nl-NL"/>
        </w:rPr>
      </w:pPr>
    </w:p>
    <w:p w14:paraId="486E2F0E" w14:textId="667856F9" w:rsidR="008811B9" w:rsidRDefault="008811B9" w:rsidP="008811B9">
      <w:pPr>
        <w:rPr>
          <w:rFonts w:asciiTheme="minorHAnsi" w:hAnsiTheme="minorHAnsi"/>
          <w:i/>
          <w:iCs/>
          <w:color w:val="215E99" w:themeColor="text2" w:themeTint="BF"/>
          <w:sz w:val="24"/>
          <w:szCs w:val="24"/>
          <w:lang w:val="nl-NL"/>
        </w:rPr>
      </w:pPr>
      <w:r w:rsidRPr="00C71ED5">
        <w:rPr>
          <w:rFonts w:asciiTheme="minorHAnsi" w:hAnsiTheme="minorHAnsi"/>
          <w:color w:val="215E99" w:themeColor="text2" w:themeTint="BF"/>
          <w:sz w:val="24"/>
          <w:szCs w:val="24"/>
          <w:lang w:val="nl-NL"/>
        </w:rPr>
        <w:t>De toon is vriendelijk, toegankelijk en menselijk</w:t>
      </w:r>
      <w:r w:rsidR="00702DB5" w:rsidRPr="00C71ED5">
        <w:rPr>
          <w:rFonts w:asciiTheme="minorHAnsi" w:hAnsiTheme="minorHAnsi"/>
          <w:color w:val="215E99" w:themeColor="text2" w:themeTint="BF"/>
          <w:sz w:val="24"/>
          <w:szCs w:val="24"/>
          <w:lang w:val="nl-NL"/>
        </w:rPr>
        <w:t>,</w:t>
      </w:r>
      <w:r w:rsidRPr="00C71ED5">
        <w:rPr>
          <w:rFonts w:asciiTheme="minorHAnsi" w:hAnsiTheme="minorHAnsi"/>
          <w:color w:val="215E99" w:themeColor="text2" w:themeTint="BF"/>
          <w:sz w:val="24"/>
          <w:szCs w:val="24"/>
          <w:lang w:val="nl-NL"/>
        </w:rPr>
        <w:t xml:space="preserve"> zonder de realiteit uit de weg te gaan.</w:t>
      </w:r>
      <w:r w:rsidRPr="00C71ED5">
        <w:rPr>
          <w:rFonts w:asciiTheme="minorHAnsi" w:hAnsiTheme="minorHAnsi"/>
          <w:color w:val="215E99" w:themeColor="text2" w:themeTint="BF"/>
          <w:sz w:val="24"/>
          <w:szCs w:val="24"/>
          <w:lang w:val="nl-NL"/>
        </w:rPr>
        <w:br/>
      </w:r>
      <w:r w:rsidRPr="009930D6">
        <w:rPr>
          <w:rFonts w:asciiTheme="minorHAnsi" w:hAnsiTheme="minorHAnsi"/>
          <w:i/>
          <w:iCs/>
          <w:color w:val="215E99" w:themeColor="text2" w:themeTint="BF"/>
          <w:sz w:val="24"/>
          <w:szCs w:val="24"/>
          <w:lang w:val="nl-NL"/>
        </w:rPr>
        <w:t>“Je voelt niet de neiging om in de weerstand te schieten,”</w:t>
      </w:r>
      <w:r w:rsidRPr="00C71ED5">
        <w:rPr>
          <w:rFonts w:asciiTheme="minorHAnsi" w:hAnsiTheme="minorHAnsi"/>
          <w:color w:val="215E99" w:themeColor="text2" w:themeTint="BF"/>
          <w:sz w:val="24"/>
          <w:szCs w:val="24"/>
          <w:lang w:val="nl-NL"/>
        </w:rPr>
        <w:t xml:space="preserve"> vult Jacqueline aan. </w:t>
      </w:r>
      <w:r w:rsidRPr="009930D6">
        <w:rPr>
          <w:rFonts w:asciiTheme="minorHAnsi" w:hAnsiTheme="minorHAnsi"/>
          <w:i/>
          <w:iCs/>
          <w:color w:val="215E99" w:themeColor="text2" w:themeTint="BF"/>
          <w:sz w:val="24"/>
          <w:szCs w:val="24"/>
          <w:lang w:val="nl-NL"/>
        </w:rPr>
        <w:t>“En dat is precies wat je wilt, bij zo’n gevoelig onderwerp.”</w:t>
      </w:r>
    </w:p>
    <w:p w14:paraId="1F65E0BE" w14:textId="77777777" w:rsidR="009930D6" w:rsidRPr="009930D6" w:rsidRDefault="009930D6" w:rsidP="008811B9">
      <w:pPr>
        <w:rPr>
          <w:rFonts w:asciiTheme="minorHAnsi" w:hAnsiTheme="minorHAnsi"/>
          <w:i/>
          <w:iCs/>
          <w:color w:val="215E99" w:themeColor="text2" w:themeTint="BF"/>
          <w:sz w:val="24"/>
          <w:szCs w:val="24"/>
          <w:lang w:val="nl-NL"/>
        </w:rPr>
      </w:pPr>
    </w:p>
    <w:p w14:paraId="4610022E" w14:textId="77777777" w:rsidR="008811B9" w:rsidRPr="009930D6" w:rsidRDefault="008811B9" w:rsidP="008811B9">
      <w:pPr>
        <w:rPr>
          <w:rFonts w:asciiTheme="minorHAnsi" w:hAnsiTheme="minorHAnsi"/>
          <w:i/>
          <w:iCs/>
          <w:color w:val="215E99" w:themeColor="text2" w:themeTint="BF"/>
          <w:sz w:val="24"/>
          <w:szCs w:val="24"/>
          <w:lang w:val="nl-NL"/>
        </w:rPr>
      </w:pPr>
      <w:r w:rsidRPr="00C71ED5">
        <w:rPr>
          <w:rFonts w:asciiTheme="minorHAnsi" w:hAnsiTheme="minorHAnsi"/>
          <w:color w:val="215E99" w:themeColor="text2" w:themeTint="BF"/>
          <w:sz w:val="24"/>
          <w:szCs w:val="24"/>
          <w:lang w:val="nl-NL"/>
        </w:rPr>
        <w:t>Wat ook meespeelde: de brochure moest passen bij verschillende behoeften.</w:t>
      </w:r>
      <w:r w:rsidRPr="00C71ED5">
        <w:rPr>
          <w:rFonts w:asciiTheme="minorHAnsi" w:hAnsiTheme="minorHAnsi"/>
          <w:color w:val="215E99" w:themeColor="text2" w:themeTint="BF"/>
          <w:sz w:val="24"/>
          <w:szCs w:val="24"/>
          <w:lang w:val="nl-NL"/>
        </w:rPr>
        <w:br/>
      </w:r>
      <w:r w:rsidRPr="009930D6">
        <w:rPr>
          <w:rFonts w:asciiTheme="minorHAnsi" w:hAnsiTheme="minorHAnsi"/>
          <w:i/>
          <w:iCs/>
          <w:color w:val="215E99" w:themeColor="text2" w:themeTint="BF"/>
          <w:sz w:val="24"/>
          <w:szCs w:val="24"/>
          <w:lang w:val="nl-NL"/>
        </w:rPr>
        <w:t>“Sommige mensen willen alles weten,”</w:t>
      </w:r>
      <w:r w:rsidRPr="00C71ED5">
        <w:rPr>
          <w:rFonts w:asciiTheme="minorHAnsi" w:hAnsiTheme="minorHAnsi"/>
          <w:color w:val="215E99" w:themeColor="text2" w:themeTint="BF"/>
          <w:sz w:val="24"/>
          <w:szCs w:val="24"/>
          <w:lang w:val="nl-NL"/>
        </w:rPr>
        <w:t xml:space="preserve"> zegt Sjoukje. </w:t>
      </w:r>
      <w:r w:rsidRPr="009930D6">
        <w:rPr>
          <w:rFonts w:asciiTheme="minorHAnsi" w:hAnsiTheme="minorHAnsi"/>
          <w:i/>
          <w:iCs/>
          <w:color w:val="215E99" w:themeColor="text2" w:themeTint="BF"/>
          <w:sz w:val="24"/>
          <w:szCs w:val="24"/>
          <w:lang w:val="nl-NL"/>
        </w:rPr>
        <w:t>“Anderen juist niet te veel. We hebben geprobeerd dat iedereen er iets in kan vinden.”</w:t>
      </w:r>
    </w:p>
    <w:p w14:paraId="137296BE" w14:textId="77777777" w:rsidR="009930D6" w:rsidRPr="009930D6" w:rsidRDefault="009930D6" w:rsidP="008811B9">
      <w:pPr>
        <w:rPr>
          <w:rFonts w:asciiTheme="minorHAnsi" w:hAnsiTheme="minorHAnsi"/>
          <w:i/>
          <w:iCs/>
          <w:color w:val="215E99" w:themeColor="text2" w:themeTint="BF"/>
          <w:sz w:val="24"/>
          <w:szCs w:val="24"/>
          <w:lang w:val="nl-NL"/>
        </w:rPr>
      </w:pPr>
    </w:p>
    <w:p w14:paraId="6010229D" w14:textId="77777777" w:rsidR="009930D6" w:rsidRDefault="009930D6" w:rsidP="008811B9">
      <w:pPr>
        <w:rPr>
          <w:rFonts w:asciiTheme="minorHAnsi" w:hAnsiTheme="minorHAnsi"/>
          <w:b/>
          <w:bCs/>
          <w:color w:val="215E99" w:themeColor="text2" w:themeTint="BF"/>
          <w:sz w:val="24"/>
          <w:szCs w:val="24"/>
          <w:lang w:val="nl-NL"/>
        </w:rPr>
      </w:pPr>
    </w:p>
    <w:p w14:paraId="4A1BB836" w14:textId="3EE63633" w:rsidR="001605C3" w:rsidRDefault="001605C3" w:rsidP="008811B9">
      <w:pPr>
        <w:rPr>
          <w:rFonts w:asciiTheme="minorHAnsi" w:hAnsiTheme="minorHAnsi"/>
          <w:b/>
          <w:bCs/>
          <w:color w:val="215E99" w:themeColor="text2" w:themeTint="BF"/>
          <w:sz w:val="24"/>
          <w:szCs w:val="24"/>
          <w:lang w:val="nl-NL"/>
        </w:rPr>
      </w:pPr>
      <w:r w:rsidRPr="001605C3">
        <w:rPr>
          <w:rFonts w:asciiTheme="minorHAnsi" w:hAnsiTheme="minorHAnsi"/>
          <w:b/>
          <w:bCs/>
          <w:noProof/>
          <w:color w:val="215E99" w:themeColor="text2" w:themeTint="BF"/>
          <w:sz w:val="24"/>
          <w:szCs w:val="24"/>
          <w:lang w:val="nl-NL"/>
        </w:rPr>
        <w:drawing>
          <wp:anchor distT="0" distB="0" distL="114300" distR="114300" simplePos="0" relativeHeight="251659264" behindDoc="0" locked="0" layoutInCell="1" allowOverlap="1" wp14:anchorId="20BA20F0" wp14:editId="3A2CD36F">
            <wp:simplePos x="0" y="0"/>
            <wp:positionH relativeFrom="column">
              <wp:posOffset>0</wp:posOffset>
            </wp:positionH>
            <wp:positionV relativeFrom="paragraph">
              <wp:posOffset>-635</wp:posOffset>
            </wp:positionV>
            <wp:extent cx="3337312" cy="3383280"/>
            <wp:effectExtent l="0" t="0" r="0" b="7620"/>
            <wp:wrapSquare wrapText="bothSides"/>
            <wp:docPr id="12576624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662438" name=""/>
                    <pic:cNvPicPr/>
                  </pic:nvPicPr>
                  <pic:blipFill>
                    <a:blip r:embed="rId7">
                      <a:extLst>
                        <a:ext uri="{28A0092B-C50C-407E-A947-70E740481C1C}">
                          <a14:useLocalDpi xmlns:a14="http://schemas.microsoft.com/office/drawing/2010/main" val="0"/>
                        </a:ext>
                      </a:extLst>
                    </a:blip>
                    <a:stretch>
                      <a:fillRect/>
                    </a:stretch>
                  </pic:blipFill>
                  <pic:spPr>
                    <a:xfrm>
                      <a:off x="0" y="0"/>
                      <a:ext cx="3337312" cy="3383280"/>
                    </a:xfrm>
                    <a:prstGeom prst="rect">
                      <a:avLst/>
                    </a:prstGeom>
                  </pic:spPr>
                </pic:pic>
              </a:graphicData>
            </a:graphic>
            <wp14:sizeRelH relativeFrom="page">
              <wp14:pctWidth>0</wp14:pctWidth>
            </wp14:sizeRelH>
            <wp14:sizeRelV relativeFrom="page">
              <wp14:pctHeight>0</wp14:pctHeight>
            </wp14:sizeRelV>
          </wp:anchor>
        </w:drawing>
      </w:r>
    </w:p>
    <w:p w14:paraId="7D0FC92C" w14:textId="6A78A92A" w:rsidR="009930D6" w:rsidRPr="00C71ED5" w:rsidRDefault="009930D6" w:rsidP="008811B9">
      <w:pPr>
        <w:rPr>
          <w:rFonts w:asciiTheme="minorHAnsi" w:hAnsiTheme="minorHAnsi"/>
          <w:b/>
          <w:bCs/>
          <w:color w:val="215E99" w:themeColor="text2" w:themeTint="BF"/>
          <w:sz w:val="24"/>
          <w:szCs w:val="24"/>
          <w:lang w:val="nl-NL"/>
        </w:rPr>
      </w:pPr>
      <w:r w:rsidRPr="00C71ED5">
        <w:rPr>
          <w:rFonts w:asciiTheme="minorHAnsi" w:hAnsiTheme="minorHAnsi"/>
          <w:b/>
          <w:bCs/>
          <w:color w:val="215E99" w:themeColor="text2" w:themeTint="BF"/>
          <w:sz w:val="24"/>
          <w:szCs w:val="24"/>
          <w:lang w:val="nl-NL"/>
        </w:rPr>
        <w:t>Meer dan een boekje</w:t>
      </w:r>
    </w:p>
    <w:p w14:paraId="0116C548" w14:textId="1065EBD4" w:rsidR="000E4ED3" w:rsidRDefault="00266F3C"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De brochure is nog maar net klaar en wordt al enthousiast in het netwerk ontvangen. Organisaties tonen interesse</w:t>
      </w:r>
      <w:r w:rsidR="008811B9" w:rsidRPr="00C71ED5">
        <w:rPr>
          <w:rFonts w:asciiTheme="minorHAnsi" w:hAnsiTheme="minorHAnsi"/>
          <w:color w:val="215E99" w:themeColor="text2" w:themeTint="BF"/>
          <w:sz w:val="24"/>
          <w:szCs w:val="24"/>
          <w:lang w:val="nl-NL"/>
        </w:rPr>
        <w:t xml:space="preserve"> en denken na over hoe ze</w:t>
      </w:r>
      <w:r w:rsidRPr="00C71ED5">
        <w:rPr>
          <w:rFonts w:asciiTheme="minorHAnsi" w:hAnsiTheme="minorHAnsi"/>
          <w:color w:val="215E99" w:themeColor="text2" w:themeTint="BF"/>
          <w:sz w:val="24"/>
          <w:szCs w:val="24"/>
          <w:lang w:val="nl-NL"/>
        </w:rPr>
        <w:t xml:space="preserve"> de brochure kunnen inzetten, welke</w:t>
      </w:r>
      <w:r w:rsidR="008811B9" w:rsidRPr="00C71ED5">
        <w:rPr>
          <w:rFonts w:asciiTheme="minorHAnsi" w:hAnsiTheme="minorHAnsi"/>
          <w:color w:val="215E99" w:themeColor="text2" w:themeTint="BF"/>
          <w:sz w:val="24"/>
          <w:szCs w:val="24"/>
          <w:lang w:val="nl-NL"/>
        </w:rPr>
        <w:t xml:space="preserve"> elementen </w:t>
      </w:r>
      <w:r w:rsidRPr="00C71ED5">
        <w:rPr>
          <w:rFonts w:asciiTheme="minorHAnsi" w:hAnsiTheme="minorHAnsi"/>
          <w:color w:val="215E99" w:themeColor="text2" w:themeTint="BF"/>
          <w:sz w:val="24"/>
          <w:szCs w:val="24"/>
          <w:lang w:val="nl-NL"/>
        </w:rPr>
        <w:t xml:space="preserve">ze </w:t>
      </w:r>
      <w:r w:rsidR="008811B9" w:rsidRPr="00C71ED5">
        <w:rPr>
          <w:rFonts w:asciiTheme="minorHAnsi" w:hAnsiTheme="minorHAnsi"/>
          <w:color w:val="215E99" w:themeColor="text2" w:themeTint="BF"/>
          <w:sz w:val="24"/>
          <w:szCs w:val="24"/>
          <w:lang w:val="nl-NL"/>
        </w:rPr>
        <w:t>kunnen overnemen</w:t>
      </w:r>
      <w:r w:rsidRPr="00C71ED5">
        <w:rPr>
          <w:rFonts w:asciiTheme="minorHAnsi" w:hAnsiTheme="minorHAnsi"/>
          <w:color w:val="215E99" w:themeColor="text2" w:themeTint="BF"/>
          <w:sz w:val="24"/>
          <w:szCs w:val="24"/>
          <w:lang w:val="nl-NL"/>
        </w:rPr>
        <w:t xml:space="preserve"> en hoe die kan worden aangepast aan de eigen huisstijl</w:t>
      </w:r>
      <w:r w:rsidR="008811B9" w:rsidRPr="00C71ED5">
        <w:rPr>
          <w:rFonts w:asciiTheme="minorHAnsi" w:hAnsiTheme="minorHAnsi"/>
          <w:color w:val="215E99" w:themeColor="text2" w:themeTint="BF"/>
          <w:sz w:val="24"/>
          <w:szCs w:val="24"/>
          <w:lang w:val="nl-NL"/>
        </w:rPr>
        <w:t>.</w:t>
      </w:r>
      <w:r w:rsidR="009930D6">
        <w:rPr>
          <w:rFonts w:asciiTheme="minorHAnsi" w:hAnsiTheme="minorHAnsi"/>
          <w:color w:val="215E99" w:themeColor="text2" w:themeTint="BF"/>
          <w:sz w:val="24"/>
          <w:szCs w:val="24"/>
          <w:lang w:val="nl-NL"/>
        </w:rPr>
        <w:t xml:space="preserve"> </w:t>
      </w:r>
      <w:r w:rsidR="008811B9" w:rsidRPr="00C71ED5">
        <w:rPr>
          <w:rFonts w:asciiTheme="minorHAnsi" w:hAnsiTheme="minorHAnsi"/>
          <w:color w:val="215E99" w:themeColor="text2" w:themeTint="BF"/>
          <w:sz w:val="24"/>
          <w:szCs w:val="24"/>
          <w:lang w:val="nl-NL"/>
        </w:rPr>
        <w:t xml:space="preserve">Volgens </w:t>
      </w:r>
      <w:r w:rsidR="00702DB5" w:rsidRPr="00C71ED5">
        <w:rPr>
          <w:rFonts w:asciiTheme="minorHAnsi" w:hAnsiTheme="minorHAnsi"/>
          <w:color w:val="215E99" w:themeColor="text2" w:themeTint="BF"/>
          <w:sz w:val="24"/>
          <w:szCs w:val="24"/>
          <w:lang w:val="nl-NL"/>
        </w:rPr>
        <w:t>Sjoukje</w:t>
      </w:r>
      <w:r w:rsidR="008811B9" w:rsidRPr="00C71ED5">
        <w:rPr>
          <w:rFonts w:asciiTheme="minorHAnsi" w:hAnsiTheme="minorHAnsi"/>
          <w:color w:val="215E99" w:themeColor="text2" w:themeTint="BF"/>
          <w:sz w:val="24"/>
          <w:szCs w:val="24"/>
          <w:lang w:val="nl-NL"/>
        </w:rPr>
        <w:t xml:space="preserve"> zit de waarde niet alleen in het eindproduct, maar ook in wat het uitstraalt.</w:t>
      </w:r>
    </w:p>
    <w:p w14:paraId="08F2DF5F" w14:textId="77777777" w:rsidR="00C83F7A" w:rsidRDefault="00C83F7A" w:rsidP="008811B9">
      <w:pPr>
        <w:rPr>
          <w:rFonts w:asciiTheme="minorHAnsi" w:hAnsiTheme="minorHAnsi"/>
          <w:color w:val="215E99" w:themeColor="text2" w:themeTint="BF"/>
          <w:sz w:val="24"/>
          <w:szCs w:val="24"/>
          <w:lang w:val="nl-NL"/>
        </w:rPr>
      </w:pPr>
    </w:p>
    <w:p w14:paraId="29428BA9" w14:textId="77777777" w:rsidR="00C83F7A" w:rsidRDefault="00C83F7A" w:rsidP="008811B9">
      <w:pPr>
        <w:rPr>
          <w:rFonts w:asciiTheme="minorHAnsi" w:hAnsiTheme="minorHAnsi"/>
          <w:color w:val="215E99" w:themeColor="text2" w:themeTint="BF"/>
          <w:sz w:val="24"/>
          <w:szCs w:val="24"/>
          <w:lang w:val="nl-NL"/>
        </w:rPr>
      </w:pPr>
    </w:p>
    <w:p w14:paraId="5DB6E903" w14:textId="77777777" w:rsidR="00C83F7A" w:rsidRDefault="00C83F7A" w:rsidP="008811B9">
      <w:pPr>
        <w:rPr>
          <w:rFonts w:asciiTheme="minorHAnsi" w:hAnsiTheme="minorHAnsi"/>
          <w:color w:val="215E99" w:themeColor="text2" w:themeTint="BF"/>
          <w:sz w:val="24"/>
          <w:szCs w:val="24"/>
          <w:lang w:val="nl-NL"/>
        </w:rPr>
      </w:pPr>
    </w:p>
    <w:p w14:paraId="5DA44C7E" w14:textId="77777777" w:rsidR="00C83F7A" w:rsidRDefault="00C83F7A" w:rsidP="008811B9">
      <w:pPr>
        <w:rPr>
          <w:rFonts w:asciiTheme="minorHAnsi" w:hAnsiTheme="minorHAnsi"/>
          <w:color w:val="215E99" w:themeColor="text2" w:themeTint="BF"/>
          <w:sz w:val="24"/>
          <w:szCs w:val="24"/>
          <w:lang w:val="nl-NL"/>
        </w:rPr>
      </w:pPr>
    </w:p>
    <w:p w14:paraId="128DD72B" w14:textId="5A6C200F" w:rsidR="008811B9" w:rsidRPr="000E4ED3" w:rsidRDefault="008811B9" w:rsidP="000E4ED3">
      <w:pPr>
        <w:ind w:left="720"/>
        <w:rPr>
          <w:rFonts w:asciiTheme="minorHAnsi" w:hAnsiTheme="minorHAnsi"/>
          <w:i/>
          <w:iCs/>
          <w:color w:val="215E99" w:themeColor="text2" w:themeTint="BF"/>
          <w:sz w:val="32"/>
          <w:szCs w:val="32"/>
          <w:lang w:val="nl-NL"/>
        </w:rPr>
      </w:pPr>
      <w:r w:rsidRPr="00C71ED5">
        <w:rPr>
          <w:rFonts w:asciiTheme="minorHAnsi" w:hAnsiTheme="minorHAnsi"/>
          <w:color w:val="215E99" w:themeColor="text2" w:themeTint="BF"/>
          <w:sz w:val="24"/>
          <w:szCs w:val="24"/>
          <w:lang w:val="nl-NL"/>
        </w:rPr>
        <w:br/>
      </w:r>
      <w:r w:rsidRPr="000E4ED3">
        <w:rPr>
          <w:rFonts w:asciiTheme="minorHAnsi" w:hAnsiTheme="minorHAnsi"/>
          <w:i/>
          <w:iCs/>
          <w:color w:val="215E99" w:themeColor="text2" w:themeTint="BF"/>
          <w:sz w:val="32"/>
          <w:szCs w:val="32"/>
          <w:lang w:val="nl-NL"/>
        </w:rPr>
        <w:t>“Het laat zien dat we samenwerken als netwerk. Dat we kennis delen en proberen om in de keten één lijn te vinden. Dat geeft vertrouwen</w:t>
      </w:r>
      <w:r w:rsidR="00702DB5" w:rsidRPr="000E4ED3">
        <w:rPr>
          <w:rFonts w:asciiTheme="minorHAnsi" w:hAnsiTheme="minorHAnsi"/>
          <w:i/>
          <w:iCs/>
          <w:color w:val="215E99" w:themeColor="text2" w:themeTint="BF"/>
          <w:sz w:val="32"/>
          <w:szCs w:val="32"/>
          <w:lang w:val="nl-NL"/>
        </w:rPr>
        <w:t xml:space="preserve">, </w:t>
      </w:r>
      <w:r w:rsidRPr="000E4ED3">
        <w:rPr>
          <w:rFonts w:asciiTheme="minorHAnsi" w:hAnsiTheme="minorHAnsi"/>
          <w:i/>
          <w:iCs/>
          <w:color w:val="215E99" w:themeColor="text2" w:themeTint="BF"/>
          <w:sz w:val="32"/>
          <w:szCs w:val="32"/>
          <w:lang w:val="nl-NL"/>
        </w:rPr>
        <w:t>voor professionals én voor families.”</w:t>
      </w:r>
    </w:p>
    <w:p w14:paraId="71C2D4D7" w14:textId="77777777" w:rsidR="000E4ED3" w:rsidRPr="00C71ED5" w:rsidRDefault="000E4ED3" w:rsidP="008811B9">
      <w:pPr>
        <w:rPr>
          <w:rFonts w:asciiTheme="minorHAnsi" w:hAnsiTheme="minorHAnsi"/>
          <w:color w:val="215E99" w:themeColor="text2" w:themeTint="BF"/>
          <w:sz w:val="24"/>
          <w:szCs w:val="24"/>
          <w:lang w:val="nl-NL"/>
        </w:rPr>
      </w:pPr>
    </w:p>
    <w:p w14:paraId="66844F9B" w14:textId="1107CEEC" w:rsidR="008811B9" w:rsidRDefault="008811B9" w:rsidP="008811B9">
      <w:pPr>
        <w:rPr>
          <w:rFonts w:asciiTheme="minorHAnsi" w:hAnsiTheme="minorHAnsi"/>
          <w:i/>
          <w:iCs/>
          <w:color w:val="215E99" w:themeColor="text2" w:themeTint="BF"/>
          <w:sz w:val="24"/>
          <w:szCs w:val="24"/>
          <w:lang w:val="nl-NL"/>
        </w:rPr>
      </w:pPr>
      <w:r w:rsidRPr="009930D6">
        <w:rPr>
          <w:rFonts w:asciiTheme="minorHAnsi" w:hAnsiTheme="minorHAnsi"/>
          <w:i/>
          <w:iCs/>
          <w:color w:val="215E99" w:themeColor="text2" w:themeTint="BF"/>
          <w:sz w:val="24"/>
          <w:szCs w:val="24"/>
          <w:lang w:val="nl-NL"/>
        </w:rPr>
        <w:t>“Als informatie een beetje uniform is, helpt dat enorm. Het maakt de overgang tussen organisaties minder groot.”</w:t>
      </w:r>
    </w:p>
    <w:p w14:paraId="0B5EC320" w14:textId="77777777" w:rsidR="009930D6" w:rsidRDefault="009930D6" w:rsidP="008811B9">
      <w:pPr>
        <w:rPr>
          <w:rFonts w:asciiTheme="minorHAnsi" w:hAnsiTheme="minorHAnsi"/>
          <w:i/>
          <w:iCs/>
          <w:color w:val="215E99" w:themeColor="text2" w:themeTint="BF"/>
          <w:sz w:val="24"/>
          <w:szCs w:val="24"/>
          <w:lang w:val="nl-NL"/>
        </w:rPr>
      </w:pPr>
    </w:p>
    <w:p w14:paraId="7CEED5FB" w14:textId="77777777" w:rsidR="008811B9" w:rsidRPr="00C71ED5" w:rsidRDefault="008811B9" w:rsidP="008811B9">
      <w:pPr>
        <w:rPr>
          <w:rFonts w:asciiTheme="minorHAnsi" w:hAnsiTheme="minorHAnsi"/>
          <w:b/>
          <w:bCs/>
          <w:color w:val="215E99" w:themeColor="text2" w:themeTint="BF"/>
          <w:sz w:val="24"/>
          <w:szCs w:val="24"/>
          <w:lang w:val="nl-NL"/>
        </w:rPr>
      </w:pPr>
      <w:r w:rsidRPr="00C71ED5">
        <w:rPr>
          <w:rFonts w:asciiTheme="minorHAnsi" w:hAnsiTheme="minorHAnsi"/>
          <w:b/>
          <w:bCs/>
          <w:color w:val="215E99" w:themeColor="text2" w:themeTint="BF"/>
          <w:sz w:val="24"/>
          <w:szCs w:val="24"/>
          <w:lang w:val="nl-NL"/>
        </w:rPr>
        <w:t>Een warm begin van een moeilijke fase</w:t>
      </w:r>
    </w:p>
    <w:p w14:paraId="528FE74B" w14:textId="75A905FA" w:rsidR="009930D6"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De komende periode wordt spannend: hoe gaat de brochure in de praktijk landen? Wie reikt hem uit, op welk moment, en hoe wordt hij ontvangen?</w:t>
      </w:r>
      <w:r w:rsidR="009930D6">
        <w:rPr>
          <w:rFonts w:asciiTheme="minorHAnsi" w:hAnsiTheme="minorHAnsi"/>
          <w:color w:val="215E99" w:themeColor="text2" w:themeTint="BF"/>
          <w:sz w:val="24"/>
          <w:szCs w:val="24"/>
          <w:lang w:val="nl-NL"/>
        </w:rPr>
        <w:t xml:space="preserve"> </w:t>
      </w:r>
      <w:proofErr w:type="gramStart"/>
      <w:r w:rsidRPr="00C71ED5">
        <w:rPr>
          <w:rFonts w:asciiTheme="minorHAnsi" w:hAnsiTheme="minorHAnsi"/>
          <w:color w:val="215E99" w:themeColor="text2" w:themeTint="BF"/>
          <w:sz w:val="24"/>
          <w:szCs w:val="24"/>
          <w:lang w:val="nl-NL"/>
        </w:rPr>
        <w:t>Maar</w:t>
      </w:r>
      <w:proofErr w:type="gramEnd"/>
      <w:r w:rsidRPr="00C71ED5">
        <w:rPr>
          <w:rFonts w:asciiTheme="minorHAnsi" w:hAnsiTheme="minorHAnsi"/>
          <w:color w:val="215E99" w:themeColor="text2" w:themeTint="BF"/>
          <w:sz w:val="24"/>
          <w:szCs w:val="24"/>
          <w:lang w:val="nl-NL"/>
        </w:rPr>
        <w:t xml:space="preserve"> één ding staat vast: de intentie is helder.</w:t>
      </w:r>
    </w:p>
    <w:p w14:paraId="5425DE0F" w14:textId="4F5D8A4F" w:rsidR="008811B9" w:rsidRPr="009930D6" w:rsidRDefault="008811B9" w:rsidP="008811B9">
      <w:pPr>
        <w:rPr>
          <w:rFonts w:asciiTheme="minorHAnsi" w:hAnsiTheme="minorHAnsi"/>
          <w:i/>
          <w:iCs/>
          <w:color w:val="215E99" w:themeColor="text2" w:themeTint="BF"/>
          <w:sz w:val="24"/>
          <w:szCs w:val="24"/>
          <w:lang w:val="nl-NL"/>
        </w:rPr>
      </w:pPr>
      <w:r w:rsidRPr="009930D6">
        <w:rPr>
          <w:rFonts w:asciiTheme="minorHAnsi" w:hAnsiTheme="minorHAnsi"/>
          <w:i/>
          <w:iCs/>
          <w:color w:val="215E99" w:themeColor="text2" w:themeTint="BF"/>
          <w:sz w:val="24"/>
          <w:szCs w:val="24"/>
          <w:lang w:val="nl-NL"/>
        </w:rPr>
        <w:br/>
        <w:t>“We willen mensen een warm welkom geven</w:t>
      </w:r>
      <w:r w:rsidR="00EE3A70" w:rsidRPr="009930D6">
        <w:rPr>
          <w:rFonts w:asciiTheme="minorHAnsi" w:hAnsiTheme="minorHAnsi"/>
          <w:i/>
          <w:iCs/>
          <w:color w:val="215E99" w:themeColor="text2" w:themeTint="BF"/>
          <w:sz w:val="24"/>
          <w:szCs w:val="24"/>
          <w:lang w:val="nl-NL"/>
        </w:rPr>
        <w:t xml:space="preserve"> in het verpleeghuis</w:t>
      </w:r>
      <w:r w:rsidRPr="009930D6">
        <w:rPr>
          <w:rFonts w:asciiTheme="minorHAnsi" w:hAnsiTheme="minorHAnsi"/>
          <w:i/>
          <w:iCs/>
          <w:color w:val="215E99" w:themeColor="text2" w:themeTint="BF"/>
          <w:sz w:val="24"/>
          <w:szCs w:val="24"/>
          <w:lang w:val="nl-NL"/>
        </w:rPr>
        <w:t xml:space="preserve">,” </w:t>
      </w:r>
      <w:r w:rsidRPr="00C71ED5">
        <w:rPr>
          <w:rFonts w:asciiTheme="minorHAnsi" w:hAnsiTheme="minorHAnsi"/>
          <w:color w:val="215E99" w:themeColor="text2" w:themeTint="BF"/>
          <w:sz w:val="24"/>
          <w:szCs w:val="24"/>
          <w:lang w:val="nl-NL"/>
        </w:rPr>
        <w:t xml:space="preserve">zegt Sjoukje. </w:t>
      </w:r>
      <w:r w:rsidRPr="009930D6">
        <w:rPr>
          <w:rFonts w:asciiTheme="minorHAnsi" w:hAnsiTheme="minorHAnsi"/>
          <w:i/>
          <w:iCs/>
          <w:color w:val="215E99" w:themeColor="text2" w:themeTint="BF"/>
          <w:sz w:val="24"/>
          <w:szCs w:val="24"/>
          <w:lang w:val="nl-NL"/>
        </w:rPr>
        <w:t>“En hen ondersteunen in alles wat er op hen afkomt</w:t>
      </w:r>
      <w:r w:rsidR="00EE3A70" w:rsidRPr="009930D6">
        <w:rPr>
          <w:rFonts w:asciiTheme="minorHAnsi" w:hAnsiTheme="minorHAnsi"/>
          <w:i/>
          <w:iCs/>
          <w:color w:val="215E99" w:themeColor="text2" w:themeTint="BF"/>
          <w:sz w:val="24"/>
          <w:szCs w:val="24"/>
          <w:lang w:val="nl-NL"/>
        </w:rPr>
        <w:t>. N</w:t>
      </w:r>
      <w:r w:rsidRPr="009930D6">
        <w:rPr>
          <w:rFonts w:asciiTheme="minorHAnsi" w:hAnsiTheme="minorHAnsi"/>
          <w:i/>
          <w:iCs/>
          <w:color w:val="215E99" w:themeColor="text2" w:themeTint="BF"/>
          <w:sz w:val="24"/>
          <w:szCs w:val="24"/>
          <w:lang w:val="nl-NL"/>
        </w:rPr>
        <w:t>iet alleen met informatie, maar ook met gevoel.”</w:t>
      </w:r>
    </w:p>
    <w:p w14:paraId="60C8F09C" w14:textId="77777777" w:rsidR="009930D6" w:rsidRPr="00C71ED5" w:rsidRDefault="009930D6" w:rsidP="008811B9">
      <w:pPr>
        <w:rPr>
          <w:rFonts w:asciiTheme="minorHAnsi" w:hAnsiTheme="minorHAnsi"/>
          <w:color w:val="215E99" w:themeColor="text2" w:themeTint="BF"/>
          <w:sz w:val="24"/>
          <w:szCs w:val="24"/>
          <w:lang w:val="nl-NL"/>
        </w:rPr>
      </w:pPr>
    </w:p>
    <w:p w14:paraId="4BC4D791" w14:textId="77777777" w:rsidR="008811B9" w:rsidRPr="00C71ED5" w:rsidRDefault="008811B9"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Wat begon als een ongemak, groeide uit tot een gezamenlijk gedragen product. Een brochure die niet alleen vertelt wat er komt, maar vooral laat voelen: je staat er niet alleen voor.</w:t>
      </w:r>
    </w:p>
    <w:p w14:paraId="7A78830F" w14:textId="7D89B069" w:rsidR="002E27EC" w:rsidRPr="00C71ED5" w:rsidRDefault="002E27EC" w:rsidP="008811B9">
      <w:pPr>
        <w:rPr>
          <w:rFonts w:asciiTheme="minorHAnsi" w:hAnsiTheme="minorHAnsi"/>
          <w:color w:val="215E99" w:themeColor="text2" w:themeTint="BF"/>
          <w:sz w:val="24"/>
          <w:szCs w:val="24"/>
          <w:lang w:val="nl-NL"/>
        </w:rPr>
      </w:pPr>
    </w:p>
    <w:p w14:paraId="5F837B68" w14:textId="2939235E" w:rsidR="00266F3C" w:rsidRPr="009930D6" w:rsidRDefault="00CC6D67" w:rsidP="008811B9">
      <w:pPr>
        <w:rPr>
          <w:rFonts w:asciiTheme="minorHAnsi" w:hAnsiTheme="minorHAnsi"/>
          <w:color w:val="215E99" w:themeColor="text2" w:themeTint="BF"/>
          <w:sz w:val="24"/>
          <w:szCs w:val="24"/>
          <w:lang w:val="nl-NL"/>
        </w:rPr>
      </w:pPr>
      <w:r w:rsidRPr="00C71ED5">
        <w:rPr>
          <w:rFonts w:asciiTheme="minorHAnsi" w:hAnsiTheme="minorHAnsi"/>
          <w:color w:val="215E99" w:themeColor="text2" w:themeTint="BF"/>
          <w:sz w:val="24"/>
          <w:szCs w:val="24"/>
          <w:lang w:val="nl-NL"/>
        </w:rPr>
        <w:t>Sjoukje Eringa werkt als geestelijk verzorger binnen De Hoven</w:t>
      </w:r>
      <w:r w:rsidR="009930D6">
        <w:rPr>
          <w:rFonts w:asciiTheme="minorHAnsi" w:hAnsiTheme="minorHAnsi"/>
          <w:color w:val="215E99" w:themeColor="text2" w:themeTint="BF"/>
          <w:sz w:val="24"/>
          <w:szCs w:val="24"/>
          <w:lang w:val="nl-NL"/>
        </w:rPr>
        <w:t xml:space="preserve">. </w:t>
      </w:r>
      <w:r w:rsidR="00151EF3">
        <w:rPr>
          <w:rFonts w:asciiTheme="minorHAnsi" w:hAnsiTheme="minorHAnsi"/>
          <w:color w:val="215E99" w:themeColor="text2" w:themeTint="BF"/>
          <w:sz w:val="24"/>
          <w:szCs w:val="24"/>
          <w:lang w:val="nl-NL"/>
        </w:rPr>
        <w:t>Nieuwsgierig naar de brochure? Kijk</w:t>
      </w:r>
      <w:hyperlink r:id="rId8" w:history="1">
        <w:r w:rsidR="00151EF3" w:rsidRPr="00F14815">
          <w:rPr>
            <w:rStyle w:val="Hyperlink"/>
            <w:rFonts w:asciiTheme="minorHAnsi" w:hAnsiTheme="minorHAnsi"/>
            <w:sz w:val="24"/>
            <w:szCs w:val="24"/>
            <w:lang w:val="nl-NL"/>
          </w:rPr>
          <w:t xml:space="preserve"> hier</w:t>
        </w:r>
      </w:hyperlink>
      <w:r w:rsidR="009930D6">
        <w:rPr>
          <w:lang w:val="nl-NL"/>
        </w:rPr>
        <w:t>.</w:t>
      </w:r>
    </w:p>
    <w:sectPr w:rsidR="00266F3C" w:rsidRPr="009930D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3D3596"/>
    <w:multiLevelType w:val="multilevel"/>
    <w:tmpl w:val="DF12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C313D88"/>
    <w:multiLevelType w:val="hybridMultilevel"/>
    <w:tmpl w:val="CF9640B0"/>
    <w:lvl w:ilvl="0" w:tplc="2FA8BA26">
      <w:start w:val="1"/>
      <w:numFmt w:val="bullet"/>
      <w:lvlText w:val="●"/>
      <w:lvlJc w:val="left"/>
      <w:pPr>
        <w:ind w:left="720" w:hanging="360"/>
      </w:pPr>
    </w:lvl>
    <w:lvl w:ilvl="1" w:tplc="CBA4E940">
      <w:start w:val="1"/>
      <w:numFmt w:val="bullet"/>
      <w:lvlText w:val="○"/>
      <w:lvlJc w:val="left"/>
      <w:pPr>
        <w:ind w:left="1440" w:hanging="360"/>
      </w:pPr>
    </w:lvl>
    <w:lvl w:ilvl="2" w:tplc="F4F2892E">
      <w:start w:val="1"/>
      <w:numFmt w:val="bullet"/>
      <w:lvlText w:val="■"/>
      <w:lvlJc w:val="left"/>
      <w:pPr>
        <w:ind w:left="2160" w:hanging="360"/>
      </w:pPr>
    </w:lvl>
    <w:lvl w:ilvl="3" w:tplc="2036FC08">
      <w:start w:val="1"/>
      <w:numFmt w:val="bullet"/>
      <w:lvlText w:val="●"/>
      <w:lvlJc w:val="left"/>
      <w:pPr>
        <w:ind w:left="2880" w:hanging="360"/>
      </w:pPr>
    </w:lvl>
    <w:lvl w:ilvl="4" w:tplc="87A41AF0">
      <w:start w:val="1"/>
      <w:numFmt w:val="bullet"/>
      <w:lvlText w:val="○"/>
      <w:lvlJc w:val="left"/>
      <w:pPr>
        <w:ind w:left="3600" w:hanging="360"/>
      </w:pPr>
    </w:lvl>
    <w:lvl w:ilvl="5" w:tplc="CB840928">
      <w:start w:val="1"/>
      <w:numFmt w:val="bullet"/>
      <w:lvlText w:val="■"/>
      <w:lvlJc w:val="left"/>
      <w:pPr>
        <w:ind w:left="4320" w:hanging="360"/>
      </w:pPr>
    </w:lvl>
    <w:lvl w:ilvl="6" w:tplc="BFEE98CC">
      <w:start w:val="1"/>
      <w:numFmt w:val="bullet"/>
      <w:lvlText w:val="●"/>
      <w:lvlJc w:val="left"/>
      <w:pPr>
        <w:ind w:left="5040" w:hanging="360"/>
      </w:pPr>
    </w:lvl>
    <w:lvl w:ilvl="7" w:tplc="3EB4D032">
      <w:start w:val="1"/>
      <w:numFmt w:val="bullet"/>
      <w:lvlText w:val="●"/>
      <w:lvlJc w:val="left"/>
      <w:pPr>
        <w:ind w:left="5760" w:hanging="360"/>
      </w:pPr>
    </w:lvl>
    <w:lvl w:ilvl="8" w:tplc="9C88774E">
      <w:start w:val="1"/>
      <w:numFmt w:val="bullet"/>
      <w:lvlText w:val="●"/>
      <w:lvlJc w:val="left"/>
      <w:pPr>
        <w:ind w:left="6480" w:hanging="360"/>
      </w:pPr>
    </w:lvl>
  </w:abstractNum>
  <w:num w:numId="1" w16cid:durableId="270211417">
    <w:abstractNumId w:val="1"/>
    <w:lvlOverride w:ilvl="0">
      <w:startOverride w:val="1"/>
    </w:lvlOverride>
  </w:num>
  <w:num w:numId="2" w16cid:durableId="1732074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EC"/>
    <w:rsid w:val="00001823"/>
    <w:rsid w:val="000E4ED3"/>
    <w:rsid w:val="00151EF3"/>
    <w:rsid w:val="001605C3"/>
    <w:rsid w:val="001A5E11"/>
    <w:rsid w:val="001D5927"/>
    <w:rsid w:val="00266F3C"/>
    <w:rsid w:val="002D1B10"/>
    <w:rsid w:val="002D233D"/>
    <w:rsid w:val="002E27EC"/>
    <w:rsid w:val="004A4B56"/>
    <w:rsid w:val="00503ED2"/>
    <w:rsid w:val="00513FCC"/>
    <w:rsid w:val="00702DB5"/>
    <w:rsid w:val="007A3B17"/>
    <w:rsid w:val="007D3544"/>
    <w:rsid w:val="008811B9"/>
    <w:rsid w:val="008A4CA3"/>
    <w:rsid w:val="008C4ECF"/>
    <w:rsid w:val="00903F29"/>
    <w:rsid w:val="00904FD7"/>
    <w:rsid w:val="009930D6"/>
    <w:rsid w:val="009E4DCB"/>
    <w:rsid w:val="00A23BDC"/>
    <w:rsid w:val="00B92E03"/>
    <w:rsid w:val="00C46602"/>
    <w:rsid w:val="00C57A36"/>
    <w:rsid w:val="00C71ED5"/>
    <w:rsid w:val="00C83F7A"/>
    <w:rsid w:val="00CC6D67"/>
    <w:rsid w:val="00EE3A70"/>
    <w:rsid w:val="00F14815"/>
    <w:rsid w:val="00F90B89"/>
    <w:rsid w:val="00F93A2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8827B"/>
  <w15:docId w15:val="{749814FF-5E19-422A-87C0-DA22FAEF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semiHidden/>
    <w:unhideWhenUsed/>
    <w:qFormat/>
    <w:pPr>
      <w:outlineLvl w:val="1"/>
    </w:pPr>
    <w:rPr>
      <w:color w:val="2E74B5"/>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style>
  <w:style w:type="character" w:customStyle="1" w:styleId="VoetnoottekstChar">
    <w:name w:val="Voetnoottekst Char"/>
    <w:link w:val="Voetnoottekst"/>
    <w:uiPriority w:val="99"/>
    <w:semiHidden/>
    <w:unhideWhenUsed/>
    <w:rPr>
      <w:sz w:val="20"/>
      <w:szCs w:val="20"/>
    </w:rPr>
  </w:style>
  <w:style w:type="character" w:styleId="Onopgelostemelding">
    <w:name w:val="Unresolved Mention"/>
    <w:basedOn w:val="Standaardalinea-lettertype"/>
    <w:uiPriority w:val="99"/>
    <w:semiHidden/>
    <w:unhideWhenUsed/>
    <w:rsid w:val="00F148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lliaweb.nl/netwerk-groningen/patienten-en-naasten/palliatieve-zorg-in-het-verpleeghuis"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761</Words>
  <Characters>4186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Paula Wolthers</cp:lastModifiedBy>
  <cp:revision>2</cp:revision>
  <dcterms:created xsi:type="dcterms:W3CDTF">2026-05-26T08:33:00Z</dcterms:created>
  <dcterms:modified xsi:type="dcterms:W3CDTF">2026-05-26T08:33:00Z</dcterms:modified>
</cp:coreProperties>
</file>